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60" w:rsidRPr="007A1C60" w:rsidRDefault="009C05F4" w:rsidP="007A1C60">
      <w:pPr>
        <w:spacing w:line="560" w:lineRule="exact"/>
        <w:rPr>
          <w:rFonts w:ascii="方正大标宋简体" w:eastAsia="方正大标宋简体" w:hAnsi="Times New Roman" w:cs="Times New Roman"/>
          <w:sz w:val="32"/>
          <w:szCs w:val="32"/>
        </w:rPr>
      </w:pPr>
      <w:r>
        <w:rPr>
          <w:rFonts w:ascii="方正大标宋简体" w:eastAsia="方正大标宋简体" w:hAnsi="Times New Roman" w:cs="Times New Roman" w:hint="eastAsia"/>
          <w:sz w:val="32"/>
          <w:szCs w:val="32"/>
        </w:rPr>
        <w:t>新</w:t>
      </w:r>
      <w:proofErr w:type="gramStart"/>
      <w:r>
        <w:rPr>
          <w:rFonts w:ascii="方正大标宋简体" w:eastAsia="方正大标宋简体" w:hAnsi="Times New Roman" w:cs="Times New Roman" w:hint="eastAsia"/>
          <w:sz w:val="32"/>
          <w:szCs w:val="32"/>
        </w:rPr>
        <w:t>三板投教</w:t>
      </w:r>
      <w:proofErr w:type="gramEnd"/>
      <w:r>
        <w:rPr>
          <w:rFonts w:ascii="方正大标宋简体" w:eastAsia="方正大标宋简体" w:hAnsi="Times New Roman" w:cs="Times New Roman" w:hint="eastAsia"/>
          <w:sz w:val="32"/>
          <w:szCs w:val="32"/>
        </w:rPr>
        <w:t xml:space="preserve"> </w:t>
      </w:r>
      <w:r w:rsidRPr="00157EF9">
        <w:rPr>
          <w:rFonts w:ascii="方正大标宋简体" w:eastAsia="方正大标宋简体" w:hAnsi="Times New Roman" w:cs="Times New Roman" w:hint="eastAsia"/>
          <w:sz w:val="32"/>
          <w:szCs w:val="32"/>
        </w:rPr>
        <w:t>︳</w:t>
      </w:r>
      <w:r w:rsidR="007A1C60" w:rsidRPr="007A1C60">
        <w:rPr>
          <w:rFonts w:ascii="方正大标宋简体" w:eastAsia="方正大标宋简体" w:hAnsi="Times New Roman" w:cs="Times New Roman" w:hint="eastAsia"/>
          <w:sz w:val="32"/>
          <w:szCs w:val="32"/>
        </w:rPr>
        <w:t>【微讲堂】——改革专刊第二期：股票交易规则介绍</w:t>
      </w:r>
    </w:p>
    <w:p w:rsidR="007A1C60" w:rsidRPr="007A1C60" w:rsidRDefault="007A1C60" w:rsidP="007A1C60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</w:p>
    <w:p w:rsidR="007A1C60" w:rsidRDefault="007A1C60" w:rsidP="007A1C60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【编者按】大家</w:t>
      </w:r>
      <w:r>
        <w:rPr>
          <w:rFonts w:ascii="方正仿宋简体" w:eastAsia="方正仿宋简体" w:hAnsi="Times New Roman" w:cs="Times New Roman"/>
          <w:sz w:val="32"/>
          <w:szCs w:val="32"/>
        </w:rPr>
        <w:t>好！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sz w:val="32"/>
          <w:szCs w:val="32"/>
        </w:rPr>
        <w:t>全国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股转</w:t>
      </w:r>
      <w:r>
        <w:rPr>
          <w:rFonts w:ascii="方正仿宋简体" w:eastAsia="方正仿宋简体" w:hAnsi="Times New Roman" w:cs="Times New Roman"/>
          <w:sz w:val="32"/>
          <w:szCs w:val="32"/>
        </w:rPr>
        <w:t>公司微讲堂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改革</w:t>
      </w:r>
      <w:r>
        <w:rPr>
          <w:rFonts w:ascii="方正仿宋简体" w:eastAsia="方正仿宋简体" w:hAnsi="Times New Roman" w:cs="Times New Roman"/>
          <w:sz w:val="32"/>
          <w:szCs w:val="32"/>
        </w:rPr>
        <w:t>专刊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”系列</w:t>
      </w:r>
      <w:r>
        <w:rPr>
          <w:rFonts w:ascii="方正仿宋简体" w:eastAsia="方正仿宋简体" w:hAnsi="Times New Roman" w:cs="Times New Roman"/>
          <w:sz w:val="32"/>
          <w:szCs w:val="32"/>
        </w:rPr>
        <w:t>课程上线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啦</w:t>
      </w:r>
      <w:r>
        <w:rPr>
          <w:rFonts w:ascii="方正仿宋简体" w:eastAsia="方正仿宋简体" w:hAnsi="Times New Roman" w:cs="Times New Roman"/>
          <w:sz w:val="32"/>
          <w:szCs w:val="32"/>
        </w:rPr>
        <w:t>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全面</w:t>
      </w:r>
      <w:r>
        <w:rPr>
          <w:rFonts w:ascii="方正仿宋简体" w:eastAsia="方正仿宋简体" w:hAnsi="Times New Roman" w:cs="Times New Roman"/>
          <w:sz w:val="32"/>
          <w:szCs w:val="32"/>
        </w:rPr>
        <w:t>深化新三板改革正在进行时，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我们</w:t>
      </w:r>
      <w:r>
        <w:rPr>
          <w:rFonts w:ascii="方正仿宋简体" w:eastAsia="方正仿宋简体" w:hAnsi="Times New Roman" w:cs="Times New Roman"/>
          <w:sz w:val="32"/>
          <w:szCs w:val="32"/>
        </w:rPr>
        <w:t>将用声音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讲述</w:t>
      </w:r>
      <w:r>
        <w:rPr>
          <w:rFonts w:ascii="方正仿宋简体" w:eastAsia="方正仿宋简体" w:hAnsi="Times New Roman" w:cs="Times New Roman"/>
          <w:sz w:val="32"/>
          <w:szCs w:val="32"/>
        </w:rPr>
        <w:t>与解读新三板改革知识、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规则内容</w:t>
      </w:r>
      <w:r>
        <w:rPr>
          <w:rFonts w:ascii="方正仿宋简体" w:eastAsia="方正仿宋简体" w:hAnsi="Times New Roman" w:cs="Times New Roman"/>
          <w:sz w:val="32"/>
          <w:szCs w:val="32"/>
        </w:rPr>
        <w:t>，用语言传递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与</w:t>
      </w:r>
      <w:r>
        <w:rPr>
          <w:rFonts w:ascii="方正仿宋简体" w:eastAsia="方正仿宋简体" w:hAnsi="Times New Roman" w:cs="Times New Roman"/>
          <w:sz w:val="32"/>
          <w:szCs w:val="32"/>
        </w:rPr>
        <w:t>分享市场点滴，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让</w:t>
      </w:r>
      <w:r>
        <w:rPr>
          <w:rFonts w:ascii="方正仿宋简体" w:eastAsia="方正仿宋简体" w:hAnsi="Times New Roman" w:cs="Times New Roman"/>
          <w:sz w:val="32"/>
          <w:szCs w:val="32"/>
        </w:rPr>
        <w:t>您在轻松、便利的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氛围</w:t>
      </w:r>
      <w:r>
        <w:rPr>
          <w:rFonts w:ascii="方正仿宋简体" w:eastAsia="方正仿宋简体" w:hAnsi="Times New Roman" w:cs="Times New Roman"/>
          <w:sz w:val="32"/>
          <w:szCs w:val="32"/>
        </w:rPr>
        <w:t>中</w:t>
      </w:r>
      <w:r w:rsidR="000259AA">
        <w:rPr>
          <w:rFonts w:ascii="方正仿宋简体" w:eastAsia="方正仿宋简体" w:hAnsi="Times New Roman" w:cs="Times New Roman"/>
          <w:sz w:val="32"/>
          <w:szCs w:val="32"/>
        </w:rPr>
        <w:t>随时</w:t>
      </w:r>
      <w:r w:rsidR="000259AA">
        <w:rPr>
          <w:rFonts w:ascii="方正仿宋简体" w:eastAsia="方正仿宋简体" w:hAnsi="Times New Roman" w:cs="Times New Roman" w:hint="eastAsia"/>
          <w:sz w:val="32"/>
          <w:szCs w:val="32"/>
        </w:rPr>
        <w:t>随</w:t>
      </w:r>
      <w:r>
        <w:rPr>
          <w:rFonts w:ascii="方正仿宋简体" w:eastAsia="方正仿宋简体" w:hAnsi="Times New Roman" w:cs="Times New Roman"/>
          <w:sz w:val="32"/>
          <w:szCs w:val="32"/>
        </w:rPr>
        <w:t>地，听您想听！</w:t>
      </w:r>
    </w:p>
    <w:p w:rsidR="007A1C60" w:rsidRPr="007A1C60" w:rsidRDefault="007A1C60" w:rsidP="001E3A30">
      <w:pPr>
        <w:spacing w:line="56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</w:p>
    <w:p w:rsidR="007A1C60" w:rsidRPr="007A1C60" w:rsidRDefault="007A1C60" w:rsidP="001E3A30">
      <w:pPr>
        <w:spacing w:line="56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</w:p>
    <w:p w:rsidR="004E5D57" w:rsidRPr="001E3A30" w:rsidRDefault="00633E6D" w:rsidP="001E3A30">
      <w:pPr>
        <w:spacing w:line="56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  <w:r w:rsidRPr="001E3A30">
        <w:rPr>
          <w:rFonts w:ascii="方正大标宋简体" w:eastAsia="方正大标宋简体" w:hAnsi="Times New Roman" w:cs="Times New Roman" w:hint="eastAsia"/>
          <w:sz w:val="44"/>
          <w:szCs w:val="44"/>
        </w:rPr>
        <w:t>股票交易规则介绍</w:t>
      </w:r>
    </w:p>
    <w:p w:rsidR="001E3A30" w:rsidRDefault="001E3A30" w:rsidP="001E3A3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7B723C" w:rsidRPr="001E3A30" w:rsidRDefault="00705996" w:rsidP="0070599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各位朋友</w:t>
      </w:r>
      <w:r>
        <w:rPr>
          <w:rFonts w:ascii="Times New Roman" w:eastAsia="仿宋" w:hAnsi="Times New Roman" w:cs="Times New Roman"/>
          <w:sz w:val="32"/>
          <w:szCs w:val="32"/>
        </w:rPr>
        <w:t>大家好，</w:t>
      </w:r>
      <w:r>
        <w:rPr>
          <w:rFonts w:ascii="Times New Roman" w:eastAsia="仿宋" w:hAnsi="Times New Roman" w:cs="Times New Roman" w:hint="eastAsia"/>
          <w:sz w:val="32"/>
          <w:szCs w:val="32"/>
        </w:rPr>
        <w:t>欢迎</w:t>
      </w:r>
      <w:r>
        <w:rPr>
          <w:rFonts w:ascii="Times New Roman" w:eastAsia="仿宋" w:hAnsi="Times New Roman" w:cs="Times New Roman"/>
          <w:sz w:val="32"/>
          <w:szCs w:val="32"/>
        </w:rPr>
        <w:t>收听全国股转公司微讲堂</w:t>
      </w:r>
      <w:r w:rsidR="007D4E01">
        <w:rPr>
          <w:rFonts w:ascii="Times New Roman" w:eastAsia="仿宋" w:hAnsi="Times New Roman" w:cs="Times New Roman" w:hint="eastAsia"/>
          <w:sz w:val="32"/>
          <w:szCs w:val="32"/>
        </w:rPr>
        <w:t>栏目</w:t>
      </w:r>
      <w:r>
        <w:rPr>
          <w:rFonts w:ascii="Times New Roman" w:eastAsia="仿宋" w:hAnsi="Times New Roman" w:cs="Times New Roman"/>
          <w:sz w:val="32"/>
          <w:szCs w:val="32"/>
        </w:rPr>
        <w:t>，本期</w:t>
      </w:r>
      <w:r w:rsidRPr="0095437A">
        <w:rPr>
          <w:rFonts w:ascii="Times New Roman" w:eastAsia="仿宋" w:hAnsi="Times New Roman" w:cs="Times New Roman"/>
          <w:sz w:val="32"/>
          <w:szCs w:val="32"/>
        </w:rPr>
        <w:t>微讲堂</w:t>
      </w:r>
      <w:r>
        <w:rPr>
          <w:rFonts w:ascii="Times New Roman" w:eastAsia="仿宋" w:hAnsi="Times New Roman" w:cs="Times New Roman" w:hint="eastAsia"/>
          <w:sz w:val="32"/>
          <w:szCs w:val="32"/>
        </w:rPr>
        <w:t>将</w:t>
      </w:r>
      <w:r>
        <w:rPr>
          <w:rFonts w:ascii="Times New Roman" w:eastAsia="仿宋" w:hAnsi="Times New Roman" w:cs="Times New Roman"/>
          <w:sz w:val="32"/>
          <w:szCs w:val="32"/>
        </w:rPr>
        <w:t>为您</w:t>
      </w:r>
      <w:r w:rsidR="007B723C" w:rsidRPr="001E3A30">
        <w:rPr>
          <w:rFonts w:ascii="Times New Roman" w:eastAsia="仿宋" w:hAnsi="Times New Roman" w:cs="Times New Roman"/>
          <w:sz w:val="32"/>
          <w:szCs w:val="32"/>
        </w:rPr>
        <w:t>介绍股票交易规则，重点</w:t>
      </w:r>
      <w:r>
        <w:rPr>
          <w:rFonts w:ascii="Times New Roman" w:eastAsia="仿宋" w:hAnsi="Times New Roman" w:cs="Times New Roman" w:hint="eastAsia"/>
          <w:sz w:val="32"/>
          <w:szCs w:val="32"/>
        </w:rPr>
        <w:t>讲述</w:t>
      </w:r>
      <w:r w:rsidR="007B723C" w:rsidRPr="001E3A30">
        <w:rPr>
          <w:rFonts w:ascii="Times New Roman" w:eastAsia="仿宋" w:hAnsi="Times New Roman" w:cs="Times New Roman"/>
          <w:sz w:val="32"/>
          <w:szCs w:val="32"/>
        </w:rPr>
        <w:t>新增的精选</w:t>
      </w:r>
      <w:proofErr w:type="gramStart"/>
      <w:r w:rsidR="007B723C" w:rsidRPr="001E3A30">
        <w:rPr>
          <w:rFonts w:ascii="Times New Roman" w:eastAsia="仿宋" w:hAnsi="Times New Roman" w:cs="Times New Roman"/>
          <w:sz w:val="32"/>
          <w:szCs w:val="32"/>
        </w:rPr>
        <w:t>层股票</w:t>
      </w:r>
      <w:proofErr w:type="gramEnd"/>
      <w:r w:rsidR="007B723C" w:rsidRPr="001E3A30">
        <w:rPr>
          <w:rFonts w:ascii="Times New Roman" w:eastAsia="仿宋" w:hAnsi="Times New Roman" w:cs="Times New Roman"/>
          <w:sz w:val="32"/>
          <w:szCs w:val="32"/>
        </w:rPr>
        <w:t>交易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规则</w:t>
      </w:r>
      <w:r>
        <w:rPr>
          <w:rFonts w:ascii="Times New Roman" w:eastAsia="仿宋" w:hAnsi="Times New Roman" w:cs="Times New Roman" w:hint="eastAsia"/>
          <w:sz w:val="32"/>
          <w:szCs w:val="32"/>
        </w:rPr>
        <w:t>以及</w:t>
      </w:r>
      <w:r w:rsidR="007B723C" w:rsidRPr="001E3A30">
        <w:rPr>
          <w:rFonts w:ascii="Times New Roman" w:eastAsia="仿宋" w:hAnsi="Times New Roman" w:cs="Times New Roman"/>
          <w:sz w:val="32"/>
          <w:szCs w:val="32"/>
        </w:rPr>
        <w:t>对现有</w:t>
      </w:r>
      <w:r w:rsidR="000A66C3" w:rsidRPr="001E3A30">
        <w:rPr>
          <w:rFonts w:ascii="Times New Roman" w:eastAsia="仿宋" w:hAnsi="Times New Roman" w:cs="Times New Roman"/>
          <w:sz w:val="32"/>
          <w:szCs w:val="32"/>
        </w:rPr>
        <w:t>基础层、创新</w:t>
      </w:r>
      <w:proofErr w:type="gramStart"/>
      <w:r w:rsidR="000A66C3" w:rsidRPr="001E3A30">
        <w:rPr>
          <w:rFonts w:ascii="Times New Roman" w:eastAsia="仿宋" w:hAnsi="Times New Roman" w:cs="Times New Roman"/>
          <w:sz w:val="32"/>
          <w:szCs w:val="32"/>
        </w:rPr>
        <w:t>层交易</w:t>
      </w:r>
      <w:proofErr w:type="gramEnd"/>
      <w:r w:rsidR="00F86E96" w:rsidRPr="001E3A30">
        <w:rPr>
          <w:rFonts w:ascii="Times New Roman" w:eastAsia="仿宋" w:hAnsi="Times New Roman" w:cs="Times New Roman"/>
          <w:sz w:val="32"/>
          <w:szCs w:val="32"/>
        </w:rPr>
        <w:t>规则</w:t>
      </w:r>
      <w:r w:rsidR="007B723C" w:rsidRPr="001E3A30">
        <w:rPr>
          <w:rFonts w:ascii="Times New Roman" w:eastAsia="仿宋" w:hAnsi="Times New Roman" w:cs="Times New Roman"/>
          <w:sz w:val="32"/>
          <w:szCs w:val="32"/>
        </w:rPr>
        <w:t>的</w:t>
      </w:r>
      <w:r w:rsidR="000A66C3" w:rsidRPr="001E3A30">
        <w:rPr>
          <w:rFonts w:ascii="Times New Roman" w:eastAsia="仿宋" w:hAnsi="Times New Roman" w:cs="Times New Roman"/>
          <w:sz w:val="32"/>
          <w:szCs w:val="32"/>
        </w:rPr>
        <w:t>改革措施</w:t>
      </w:r>
      <w:r w:rsidR="007B723C" w:rsidRPr="001E3A3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B723C" w:rsidRPr="001E3A30" w:rsidRDefault="007B723C" w:rsidP="001E3A30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1E3A30">
        <w:rPr>
          <w:rFonts w:ascii="Times New Roman" w:eastAsia="仿宋" w:hAnsi="Times New Roman" w:cs="Times New Roman"/>
          <w:b/>
          <w:sz w:val="32"/>
          <w:szCs w:val="32"/>
        </w:rPr>
        <w:t>我们</w:t>
      </w:r>
      <w:r w:rsidR="00F86E96" w:rsidRPr="001E3A30">
        <w:rPr>
          <w:rFonts w:ascii="Times New Roman" w:eastAsia="仿宋" w:hAnsi="Times New Roman" w:cs="Times New Roman"/>
          <w:b/>
          <w:sz w:val="32"/>
          <w:szCs w:val="32"/>
        </w:rPr>
        <w:t>先</w:t>
      </w:r>
      <w:r w:rsidRPr="001E3A30">
        <w:rPr>
          <w:rFonts w:ascii="Times New Roman" w:eastAsia="仿宋" w:hAnsi="Times New Roman" w:cs="Times New Roman"/>
          <w:b/>
          <w:sz w:val="32"/>
          <w:szCs w:val="32"/>
        </w:rPr>
        <w:t>来看看</w:t>
      </w:r>
      <w:r w:rsidR="00F86E96" w:rsidRPr="001E3A30">
        <w:rPr>
          <w:rFonts w:ascii="Times New Roman" w:eastAsia="仿宋" w:hAnsi="Times New Roman" w:cs="Times New Roman"/>
          <w:b/>
          <w:sz w:val="32"/>
          <w:szCs w:val="32"/>
        </w:rPr>
        <w:t>精选</w:t>
      </w:r>
      <w:proofErr w:type="gramStart"/>
      <w:r w:rsidR="00F86E96" w:rsidRPr="001E3A30">
        <w:rPr>
          <w:rFonts w:ascii="Times New Roman" w:eastAsia="仿宋" w:hAnsi="Times New Roman" w:cs="Times New Roman"/>
          <w:b/>
          <w:sz w:val="32"/>
          <w:szCs w:val="32"/>
        </w:rPr>
        <w:t>层股票</w:t>
      </w:r>
      <w:proofErr w:type="gramEnd"/>
      <w:r w:rsidR="00F86E96" w:rsidRPr="001E3A30">
        <w:rPr>
          <w:rFonts w:ascii="Times New Roman" w:eastAsia="仿宋" w:hAnsi="Times New Roman" w:cs="Times New Roman"/>
          <w:b/>
          <w:sz w:val="32"/>
          <w:szCs w:val="32"/>
        </w:rPr>
        <w:t>的交易规则</w:t>
      </w:r>
      <w:r w:rsidRPr="001E3A30">
        <w:rPr>
          <w:rFonts w:ascii="Times New Roman" w:eastAsia="仿宋" w:hAnsi="Times New Roman" w:cs="Times New Roman"/>
          <w:b/>
          <w:sz w:val="32"/>
          <w:szCs w:val="32"/>
        </w:rPr>
        <w:t>。</w:t>
      </w:r>
    </w:p>
    <w:p w:rsidR="00F43877" w:rsidRPr="001E3A30" w:rsidRDefault="00F86E96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E3A30">
        <w:rPr>
          <w:rFonts w:ascii="Times New Roman" w:eastAsia="仿宋" w:hAnsi="Times New Roman" w:cs="Times New Roman"/>
          <w:sz w:val="32"/>
          <w:szCs w:val="32"/>
        </w:rPr>
        <w:t>首先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为您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介绍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705996">
        <w:rPr>
          <w:rFonts w:ascii="Times New Roman" w:eastAsia="仿宋" w:hAnsi="Times New Roman" w:cs="Times New Roman"/>
          <w:sz w:val="32"/>
          <w:szCs w:val="32"/>
        </w:rPr>
        <w:t>是</w:t>
      </w:r>
      <w:r w:rsidR="007B723C" w:rsidRPr="001E3A30">
        <w:rPr>
          <w:rFonts w:ascii="Times New Roman" w:eastAsia="仿宋" w:hAnsi="Times New Roman" w:cs="Times New Roman"/>
          <w:b/>
          <w:sz w:val="32"/>
          <w:szCs w:val="32"/>
        </w:rPr>
        <w:t>精选</w:t>
      </w:r>
      <w:proofErr w:type="gramStart"/>
      <w:r w:rsidR="007B723C" w:rsidRPr="001E3A30">
        <w:rPr>
          <w:rFonts w:ascii="Times New Roman" w:eastAsia="仿宋" w:hAnsi="Times New Roman" w:cs="Times New Roman"/>
          <w:b/>
          <w:sz w:val="32"/>
          <w:szCs w:val="32"/>
        </w:rPr>
        <w:t>层</w:t>
      </w:r>
      <w:r w:rsidR="005C1C03" w:rsidRPr="001E3A30">
        <w:rPr>
          <w:rFonts w:ascii="Times New Roman" w:eastAsia="仿宋" w:hAnsi="Times New Roman" w:cs="Times New Roman"/>
          <w:b/>
          <w:sz w:val="32"/>
          <w:szCs w:val="32"/>
        </w:rPr>
        <w:t>股票</w:t>
      </w:r>
      <w:proofErr w:type="gramEnd"/>
      <w:r w:rsidR="00F43877" w:rsidRPr="001E3A30">
        <w:rPr>
          <w:rFonts w:ascii="Times New Roman" w:eastAsia="仿宋" w:hAnsi="Times New Roman" w:cs="Times New Roman"/>
          <w:b/>
          <w:sz w:val="32"/>
          <w:szCs w:val="32"/>
        </w:rPr>
        <w:t>的交易方式和新增的订单类型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B723C" w:rsidRPr="001E3A30" w:rsidRDefault="00F43877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E3A30">
        <w:rPr>
          <w:rFonts w:ascii="Times New Roman" w:eastAsia="仿宋" w:hAnsi="Times New Roman" w:cs="Times New Roman"/>
          <w:sz w:val="32"/>
          <w:szCs w:val="32"/>
        </w:rPr>
        <w:t>精选</w:t>
      </w:r>
      <w:proofErr w:type="gramStart"/>
      <w:r w:rsidRPr="001E3A30">
        <w:rPr>
          <w:rFonts w:ascii="Times New Roman" w:eastAsia="仿宋" w:hAnsi="Times New Roman" w:cs="Times New Roman"/>
          <w:sz w:val="32"/>
          <w:szCs w:val="32"/>
        </w:rPr>
        <w:t>层股票</w:t>
      </w:r>
      <w:proofErr w:type="gramEnd"/>
      <w:r w:rsidR="005C1C03" w:rsidRPr="001E3A30">
        <w:rPr>
          <w:rFonts w:ascii="Times New Roman" w:eastAsia="仿宋" w:hAnsi="Times New Roman" w:cs="Times New Roman"/>
          <w:sz w:val="32"/>
          <w:szCs w:val="32"/>
        </w:rPr>
        <w:t>采取连续竞价交易方式，配合开</w:t>
      </w:r>
      <w:r w:rsidR="00650402" w:rsidRPr="001E3A30">
        <w:rPr>
          <w:rFonts w:ascii="Times New Roman" w:eastAsia="仿宋" w:hAnsi="Times New Roman" w:cs="Times New Roman"/>
          <w:sz w:val="32"/>
          <w:szCs w:val="32"/>
        </w:rPr>
        <w:t>、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收盘集合竞价。具体时间安排为</w:t>
      </w:r>
      <w:r w:rsidR="007571AC">
        <w:rPr>
          <w:rFonts w:ascii="Times New Roman" w:eastAsia="仿宋" w:hAnsi="Times New Roman" w:cs="Times New Roman" w:hint="eastAsia"/>
          <w:sz w:val="32"/>
          <w:szCs w:val="32"/>
        </w:rPr>
        <w:t>每个交易日</w:t>
      </w:r>
      <w:r w:rsidR="007571AC">
        <w:rPr>
          <w:rFonts w:ascii="Times New Roman" w:eastAsia="仿宋" w:hAnsi="Times New Roman" w:cs="Times New Roman"/>
          <w:sz w:val="32"/>
          <w:szCs w:val="32"/>
        </w:rPr>
        <w:t>早上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9:15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至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9:25</w:t>
      </w:r>
      <w:r w:rsidR="00030FB6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开盘集合竞价，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9:30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至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11:30,</w:t>
      </w:r>
      <w:r w:rsidR="007571AC">
        <w:rPr>
          <w:rFonts w:ascii="Times New Roman" w:eastAsia="仿宋" w:hAnsi="Times New Roman" w:cs="Times New Roman" w:hint="eastAsia"/>
          <w:sz w:val="32"/>
          <w:szCs w:val="32"/>
        </w:rPr>
        <w:t>以及</w:t>
      </w:r>
      <w:r w:rsidR="007571AC">
        <w:rPr>
          <w:rFonts w:ascii="Times New Roman" w:eastAsia="仿宋" w:hAnsi="Times New Roman" w:cs="Times New Roman"/>
          <w:sz w:val="32"/>
          <w:szCs w:val="32"/>
        </w:rPr>
        <w:t>下午的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13:00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至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14:5</w:t>
      </w:r>
      <w:r w:rsidR="00650402" w:rsidRPr="001E3A30">
        <w:rPr>
          <w:rFonts w:ascii="Times New Roman" w:eastAsia="仿宋" w:hAnsi="Times New Roman" w:cs="Times New Roman"/>
          <w:sz w:val="32"/>
          <w:szCs w:val="32"/>
        </w:rPr>
        <w:t>7</w:t>
      </w:r>
      <w:r w:rsidR="00030FB6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连续竞价，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14:57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至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15:00</w:t>
      </w:r>
      <w:r w:rsidR="00030FB6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650402" w:rsidRPr="001E3A30">
        <w:rPr>
          <w:rFonts w:ascii="Times New Roman" w:eastAsia="仿宋" w:hAnsi="Times New Roman" w:cs="Times New Roman"/>
          <w:sz w:val="32"/>
          <w:szCs w:val="32"/>
        </w:rPr>
        <w:t>收盘集合</w:t>
      </w:r>
      <w:r w:rsidR="005C1C03" w:rsidRPr="001E3A30">
        <w:rPr>
          <w:rFonts w:ascii="Times New Roman" w:eastAsia="仿宋" w:hAnsi="Times New Roman" w:cs="Times New Roman"/>
          <w:sz w:val="32"/>
          <w:szCs w:val="32"/>
        </w:rPr>
        <w:t>竞价。</w:t>
      </w:r>
    </w:p>
    <w:p w:rsidR="00650402" w:rsidRPr="001E3A30" w:rsidRDefault="00650402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E3A30">
        <w:rPr>
          <w:rFonts w:ascii="Times New Roman" w:eastAsia="仿宋" w:hAnsi="Times New Roman" w:cs="Times New Roman"/>
          <w:sz w:val="32"/>
          <w:szCs w:val="32"/>
        </w:rPr>
        <w:t>精选层连续竞价时段增加市价订单类型，投资者可以在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原有</w:t>
      </w:r>
      <w:r w:rsidRPr="001E3A30">
        <w:rPr>
          <w:rFonts w:ascii="Times New Roman" w:eastAsia="仿宋" w:hAnsi="Times New Roman" w:cs="Times New Roman"/>
          <w:sz w:val="32"/>
          <w:szCs w:val="32"/>
        </w:rPr>
        <w:t>的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限价</w:t>
      </w:r>
      <w:r w:rsidRPr="001E3A30">
        <w:rPr>
          <w:rFonts w:ascii="Times New Roman" w:eastAsia="仿宋" w:hAnsi="Times New Roman" w:cs="Times New Roman"/>
          <w:sz w:val="32"/>
          <w:szCs w:val="32"/>
        </w:rPr>
        <w:t>委托外，选择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市价委托，具体有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4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种类型，分别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lastRenderedPageBreak/>
        <w:t>为本方最优、对手方最优、最优五档即时成交剩余撤销以及最优五档即时成交剩余转限价订单。需要注意的是，精选层市价订单仅适用于有价格涨跌幅限制的股票连续竞价期间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同时对市价订单实施限价保护措施，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即</w:t>
      </w:r>
      <w:r w:rsidR="00F86E96" w:rsidRPr="001E3A30">
        <w:rPr>
          <w:rFonts w:ascii="Times New Roman" w:eastAsia="仿宋" w:hAnsi="Times New Roman" w:cs="Times New Roman"/>
          <w:sz w:val="32"/>
          <w:szCs w:val="32"/>
        </w:rPr>
        <w:t>投资者市价买入订单</w:t>
      </w:r>
      <w:proofErr w:type="gramStart"/>
      <w:r w:rsidR="00F86E96" w:rsidRPr="001E3A30">
        <w:rPr>
          <w:rFonts w:ascii="Times New Roman" w:eastAsia="仿宋" w:hAnsi="Times New Roman" w:cs="Times New Roman"/>
          <w:sz w:val="32"/>
          <w:szCs w:val="32"/>
        </w:rPr>
        <w:t>需包括</w:t>
      </w:r>
      <w:proofErr w:type="gramEnd"/>
      <w:r w:rsidR="00F86E96" w:rsidRPr="001E3A30">
        <w:rPr>
          <w:rFonts w:ascii="Times New Roman" w:eastAsia="仿宋" w:hAnsi="Times New Roman" w:cs="Times New Roman"/>
          <w:sz w:val="32"/>
          <w:szCs w:val="32"/>
        </w:rPr>
        <w:t>其能接受的最高买价，市价卖出订单</w:t>
      </w:r>
      <w:proofErr w:type="gramStart"/>
      <w:r w:rsidR="00F86E96" w:rsidRPr="001E3A30">
        <w:rPr>
          <w:rFonts w:ascii="Times New Roman" w:eastAsia="仿宋" w:hAnsi="Times New Roman" w:cs="Times New Roman"/>
          <w:sz w:val="32"/>
          <w:szCs w:val="32"/>
        </w:rPr>
        <w:t>需包括</w:t>
      </w:r>
      <w:proofErr w:type="gramEnd"/>
      <w:r w:rsidR="00F86E96" w:rsidRPr="001E3A30">
        <w:rPr>
          <w:rFonts w:ascii="Times New Roman" w:eastAsia="仿宋" w:hAnsi="Times New Roman" w:cs="Times New Roman"/>
          <w:sz w:val="32"/>
          <w:szCs w:val="32"/>
        </w:rPr>
        <w:t>其能接受的最低卖价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。限价保护措施</w:t>
      </w:r>
      <w:r w:rsidR="00723796">
        <w:rPr>
          <w:rFonts w:ascii="Times New Roman" w:eastAsia="仿宋" w:hAnsi="Times New Roman" w:cs="Times New Roman"/>
          <w:sz w:val="32"/>
          <w:szCs w:val="32"/>
        </w:rPr>
        <w:t>可以</w:t>
      </w:r>
      <w:r w:rsidR="003A0AA9" w:rsidRPr="001E3A30">
        <w:rPr>
          <w:rFonts w:ascii="Times New Roman" w:eastAsia="仿宋" w:hAnsi="Times New Roman" w:cs="Times New Roman"/>
          <w:sz w:val="32"/>
          <w:szCs w:val="32"/>
        </w:rPr>
        <w:t>避免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因</w:t>
      </w:r>
      <w:r w:rsidR="003A0AA9" w:rsidRPr="001E3A30">
        <w:rPr>
          <w:rFonts w:ascii="Times New Roman" w:eastAsia="仿宋" w:hAnsi="Times New Roman" w:cs="Times New Roman"/>
          <w:sz w:val="32"/>
          <w:szCs w:val="32"/>
        </w:rPr>
        <w:t>行情大幅波动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而</w:t>
      </w:r>
      <w:r w:rsidR="003A0AA9" w:rsidRPr="001E3A30">
        <w:rPr>
          <w:rFonts w:ascii="Times New Roman" w:eastAsia="仿宋" w:hAnsi="Times New Roman" w:cs="Times New Roman"/>
          <w:sz w:val="32"/>
          <w:szCs w:val="32"/>
        </w:rPr>
        <w:t>导致</w:t>
      </w:r>
      <w:r w:rsidR="00705996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3A0AA9" w:rsidRPr="001E3A30">
        <w:rPr>
          <w:rFonts w:ascii="Times New Roman" w:eastAsia="仿宋" w:hAnsi="Times New Roman" w:cs="Times New Roman"/>
          <w:sz w:val="32"/>
          <w:szCs w:val="32"/>
        </w:rPr>
        <w:t>成交价格大幅偏离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投资者</w:t>
      </w:r>
      <w:r w:rsidR="003A0AA9" w:rsidRPr="001E3A30">
        <w:rPr>
          <w:rFonts w:ascii="Times New Roman" w:eastAsia="仿宋" w:hAnsi="Times New Roman" w:cs="Times New Roman"/>
          <w:sz w:val="32"/>
          <w:szCs w:val="32"/>
        </w:rPr>
        <w:t>预期范围，有效降低市价订单交易风险。</w:t>
      </w:r>
    </w:p>
    <w:p w:rsidR="00F86E96" w:rsidRPr="001E3A30" w:rsidRDefault="00705996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接下来，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>
        <w:rPr>
          <w:rFonts w:ascii="Times New Roman" w:eastAsia="仿宋" w:hAnsi="Times New Roman" w:cs="Times New Roman" w:hint="eastAsia"/>
          <w:sz w:val="32"/>
          <w:szCs w:val="32"/>
        </w:rPr>
        <w:t>来看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看</w:t>
      </w:r>
      <w:r w:rsidR="00F43877" w:rsidRPr="001E3A30">
        <w:rPr>
          <w:rFonts w:ascii="Times New Roman" w:eastAsia="仿宋" w:hAnsi="Times New Roman" w:cs="Times New Roman"/>
          <w:b/>
          <w:sz w:val="32"/>
          <w:szCs w:val="32"/>
        </w:rPr>
        <w:t>精选</w:t>
      </w:r>
      <w:proofErr w:type="gramStart"/>
      <w:r w:rsidR="00F43877" w:rsidRPr="001E3A30">
        <w:rPr>
          <w:rFonts w:ascii="Times New Roman" w:eastAsia="仿宋" w:hAnsi="Times New Roman" w:cs="Times New Roman"/>
          <w:b/>
          <w:sz w:val="32"/>
          <w:szCs w:val="32"/>
        </w:rPr>
        <w:t>层价格</w:t>
      </w:r>
      <w:proofErr w:type="gramEnd"/>
      <w:r w:rsidR="00F43877" w:rsidRPr="001E3A30">
        <w:rPr>
          <w:rFonts w:ascii="Times New Roman" w:eastAsia="仿宋" w:hAnsi="Times New Roman" w:cs="Times New Roman"/>
          <w:b/>
          <w:sz w:val="32"/>
          <w:szCs w:val="32"/>
        </w:rPr>
        <w:t>稳定机制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，主要包括价格涨跌幅限制和申报有效价格范围。</w:t>
      </w:r>
    </w:p>
    <w:p w:rsidR="00F43877" w:rsidRPr="001E3A30" w:rsidRDefault="00F43877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E3A30">
        <w:rPr>
          <w:rFonts w:ascii="Times New Roman" w:eastAsia="仿宋" w:hAnsi="Times New Roman" w:cs="Times New Roman"/>
          <w:sz w:val="32"/>
          <w:szCs w:val="32"/>
        </w:rPr>
        <w:t>精选层连续竞价股票价格涨跌幅为</w:t>
      </w:r>
      <w:r w:rsidRPr="001E3A30">
        <w:rPr>
          <w:rFonts w:ascii="Times New Roman" w:eastAsia="仿宋" w:hAnsi="Times New Roman" w:cs="Times New Roman"/>
          <w:sz w:val="32"/>
          <w:szCs w:val="32"/>
        </w:rPr>
        <w:t>30%</w:t>
      </w:r>
      <w:r w:rsidRPr="001E3A30">
        <w:rPr>
          <w:rFonts w:ascii="Times New Roman" w:eastAsia="仿宋" w:hAnsi="Times New Roman" w:cs="Times New Roman"/>
          <w:sz w:val="32"/>
          <w:szCs w:val="32"/>
        </w:rPr>
        <w:t>，同时增设基准价格上下</w:t>
      </w:r>
      <w:r w:rsidRPr="001E3A30">
        <w:rPr>
          <w:rFonts w:ascii="Times New Roman" w:eastAsia="仿宋" w:hAnsi="Times New Roman" w:cs="Times New Roman"/>
          <w:sz w:val="32"/>
          <w:szCs w:val="32"/>
        </w:rPr>
        <w:t>5%</w:t>
      </w:r>
      <w:r w:rsidRPr="001E3A30">
        <w:rPr>
          <w:rFonts w:ascii="Times New Roman" w:eastAsia="仿宋" w:hAnsi="Times New Roman" w:cs="Times New Roman"/>
          <w:sz w:val="32"/>
          <w:szCs w:val="32"/>
        </w:rPr>
        <w:t>的动态申报有效价格范围。</w:t>
      </w:r>
      <w:r w:rsidR="00C5745E" w:rsidRPr="001E3A30">
        <w:rPr>
          <w:rFonts w:ascii="Times New Roman" w:eastAsia="仿宋" w:hAnsi="Times New Roman" w:cs="Times New Roman"/>
          <w:sz w:val="32"/>
          <w:szCs w:val="32"/>
        </w:rPr>
        <w:t>涨跌幅限制以股票前收盘价为基准，属于静态</w:t>
      </w:r>
      <w:r w:rsidR="009B4B94" w:rsidRPr="001E3A30">
        <w:rPr>
          <w:rFonts w:ascii="Times New Roman" w:eastAsia="仿宋" w:hAnsi="Times New Roman" w:cs="Times New Roman"/>
          <w:sz w:val="32"/>
          <w:szCs w:val="32"/>
        </w:rPr>
        <w:t>价格限制，即每个交易日的涨跌幅是固定不变的。而申报有效价格范围属于动态价格限制，即每个交易日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内</w:t>
      </w:r>
      <w:r w:rsidR="005B6815">
        <w:rPr>
          <w:rFonts w:ascii="Times New Roman" w:eastAsia="仿宋" w:hAnsi="Times New Roman" w:cs="Times New Roman"/>
          <w:sz w:val="32"/>
          <w:szCs w:val="32"/>
        </w:rPr>
        <w:t>实时</w:t>
      </w:r>
      <w:r w:rsidR="00260100" w:rsidRPr="001E3A30">
        <w:rPr>
          <w:rFonts w:ascii="Times New Roman" w:eastAsia="仿宋" w:hAnsi="Times New Roman" w:cs="Times New Roman"/>
          <w:sz w:val="32"/>
          <w:szCs w:val="32"/>
        </w:rPr>
        <w:t>根据基准价格的变化而变化。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其中</w:t>
      </w:r>
      <w:r w:rsidR="00217467">
        <w:rPr>
          <w:rFonts w:ascii="Times New Roman" w:eastAsia="仿宋" w:hAnsi="Times New Roman" w:cs="Times New Roman"/>
          <w:sz w:val="32"/>
          <w:szCs w:val="32"/>
        </w:rPr>
        <w:t>的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="00723796">
        <w:rPr>
          <w:rFonts w:ascii="Times New Roman" w:eastAsia="仿宋" w:hAnsi="Times New Roman" w:cs="Times New Roman"/>
          <w:sz w:val="32"/>
          <w:szCs w:val="32"/>
        </w:rPr>
        <w:t>有效价格的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基准价格是指</w:t>
      </w:r>
      <w:r w:rsidR="00723796">
        <w:rPr>
          <w:rFonts w:ascii="Times New Roman" w:eastAsia="仿宋" w:hAnsi="Times New Roman" w:cs="Times New Roman"/>
          <w:sz w:val="32"/>
          <w:szCs w:val="32"/>
        </w:rPr>
        <w:t>买入</w:t>
      </w:r>
      <w:r w:rsidR="00186F59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723796">
        <w:rPr>
          <w:rFonts w:ascii="Times New Roman" w:eastAsia="仿宋" w:hAnsi="Times New Roman" w:cs="Times New Roman" w:hint="eastAsia"/>
          <w:sz w:val="32"/>
          <w:szCs w:val="32"/>
        </w:rPr>
        <w:t>卖出基准</w:t>
      </w:r>
      <w:r w:rsidR="00723796">
        <w:rPr>
          <w:rFonts w:ascii="Times New Roman" w:eastAsia="仿宋" w:hAnsi="Times New Roman" w:cs="Times New Roman"/>
          <w:sz w:val="32"/>
          <w:szCs w:val="32"/>
        </w:rPr>
        <w:t>价格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17467">
        <w:rPr>
          <w:rFonts w:ascii="Times New Roman" w:eastAsia="仿宋" w:hAnsi="Times New Roman" w:cs="Times New Roman"/>
          <w:sz w:val="32"/>
          <w:szCs w:val="32"/>
        </w:rPr>
        <w:t>其确定原则为即时揭示的最低卖出</w:t>
      </w:r>
      <w:r w:rsidR="00186F59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最高买入</w:t>
      </w:r>
      <w:r w:rsidR="00217467">
        <w:rPr>
          <w:rFonts w:ascii="Times New Roman" w:eastAsia="仿宋" w:hAnsi="Times New Roman" w:cs="Times New Roman"/>
          <w:sz w:val="32"/>
          <w:szCs w:val="32"/>
        </w:rPr>
        <w:t>申报价格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217467">
        <w:rPr>
          <w:rFonts w:ascii="Times New Roman" w:eastAsia="仿宋" w:hAnsi="Times New Roman" w:cs="Times New Roman"/>
          <w:sz w:val="32"/>
          <w:szCs w:val="32"/>
        </w:rPr>
        <w:t>无最低卖出</w:t>
      </w:r>
      <w:r w:rsidR="00186F59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最高买入</w:t>
      </w:r>
      <w:r w:rsidR="00217467">
        <w:rPr>
          <w:rFonts w:ascii="Times New Roman" w:eastAsia="仿宋" w:hAnsi="Times New Roman" w:cs="Times New Roman"/>
          <w:sz w:val="32"/>
          <w:szCs w:val="32"/>
        </w:rPr>
        <w:t>申报价格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的，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采用</w:t>
      </w:r>
      <w:r w:rsidR="00217467">
        <w:rPr>
          <w:rFonts w:ascii="Times New Roman" w:eastAsia="仿宋" w:hAnsi="Times New Roman" w:cs="Times New Roman"/>
          <w:sz w:val="32"/>
          <w:szCs w:val="32"/>
        </w:rPr>
        <w:t>即时揭示的最高买入</w:t>
      </w:r>
      <w:r w:rsidR="00186F59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最低卖出价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217467">
        <w:rPr>
          <w:rFonts w:ascii="Times New Roman" w:eastAsia="仿宋" w:hAnsi="Times New Roman" w:cs="Times New Roman"/>
          <w:sz w:val="32"/>
          <w:szCs w:val="32"/>
        </w:rPr>
        <w:t>无最高买入</w:t>
      </w:r>
      <w:r w:rsidR="00186F59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217467">
        <w:rPr>
          <w:rFonts w:ascii="Times New Roman" w:eastAsia="仿宋" w:hAnsi="Times New Roman" w:cs="Times New Roman" w:hint="eastAsia"/>
          <w:sz w:val="32"/>
          <w:szCs w:val="32"/>
        </w:rPr>
        <w:t>最低卖出价</w:t>
      </w:r>
      <w:r w:rsidR="00217467">
        <w:rPr>
          <w:rFonts w:ascii="Times New Roman" w:eastAsia="仿宋" w:hAnsi="Times New Roman" w:cs="Times New Roman"/>
          <w:sz w:val="32"/>
          <w:szCs w:val="32"/>
        </w:rPr>
        <w:t>的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，以</w:t>
      </w:r>
      <w:r w:rsidR="00217467">
        <w:rPr>
          <w:rFonts w:ascii="Times New Roman" w:eastAsia="仿宋" w:hAnsi="Times New Roman" w:cs="Times New Roman"/>
          <w:sz w:val="32"/>
          <w:szCs w:val="32"/>
        </w:rPr>
        <w:t>最近成交价</w:t>
      </w:r>
      <w:r w:rsidR="005B6815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5B6815">
        <w:rPr>
          <w:rFonts w:ascii="Times New Roman" w:eastAsia="仿宋" w:hAnsi="Times New Roman" w:cs="Times New Roman"/>
          <w:sz w:val="32"/>
          <w:szCs w:val="32"/>
        </w:rPr>
        <w:t>基准价</w:t>
      </w:r>
      <w:r w:rsidR="00217467">
        <w:rPr>
          <w:rFonts w:ascii="Times New Roman" w:eastAsia="仿宋" w:hAnsi="Times New Roman" w:cs="Times New Roman"/>
          <w:sz w:val="32"/>
          <w:szCs w:val="32"/>
        </w:rPr>
        <w:t>。</w:t>
      </w:r>
      <w:r w:rsidR="00253728" w:rsidRPr="001E3A30">
        <w:rPr>
          <w:rFonts w:ascii="Times New Roman" w:eastAsia="仿宋" w:hAnsi="Times New Roman" w:cs="Times New Roman"/>
          <w:sz w:val="32"/>
          <w:szCs w:val="32"/>
        </w:rPr>
        <w:t>另外，</w:t>
      </w:r>
      <w:r w:rsidR="00260100" w:rsidRPr="001E3A30">
        <w:rPr>
          <w:rFonts w:ascii="Times New Roman" w:eastAsia="仿宋" w:hAnsi="Times New Roman" w:cs="Times New Roman"/>
          <w:sz w:val="32"/>
          <w:szCs w:val="32"/>
        </w:rPr>
        <w:t>需要注意的是，</w:t>
      </w:r>
      <w:r w:rsidRPr="001E3A30">
        <w:rPr>
          <w:rFonts w:ascii="Times New Roman" w:eastAsia="仿宋" w:hAnsi="Times New Roman" w:cs="Times New Roman"/>
          <w:sz w:val="32"/>
          <w:szCs w:val="32"/>
        </w:rPr>
        <w:t>精选</w:t>
      </w:r>
      <w:proofErr w:type="gramStart"/>
      <w:r w:rsidRPr="001E3A30">
        <w:rPr>
          <w:rFonts w:ascii="Times New Roman" w:eastAsia="仿宋" w:hAnsi="Times New Roman" w:cs="Times New Roman"/>
          <w:sz w:val="32"/>
          <w:szCs w:val="32"/>
        </w:rPr>
        <w:t>层股票</w:t>
      </w:r>
      <w:proofErr w:type="gramEnd"/>
      <w:r w:rsidRPr="001E3A30">
        <w:rPr>
          <w:rFonts w:ascii="Times New Roman" w:eastAsia="仿宋" w:hAnsi="Times New Roman" w:cs="Times New Roman"/>
          <w:sz w:val="32"/>
          <w:szCs w:val="32"/>
        </w:rPr>
        <w:t>连续竞价成交首日不设涨跌幅限制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A145A5">
        <w:rPr>
          <w:rFonts w:ascii="Times New Roman" w:eastAsia="仿宋" w:hAnsi="Times New Roman" w:cs="Times New Roman"/>
          <w:sz w:val="32"/>
          <w:szCs w:val="32"/>
        </w:rPr>
        <w:t>但是设有申报有效价格范围</w:t>
      </w:r>
      <w:r w:rsidRPr="001E3A3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F43877" w:rsidRPr="001E3A30" w:rsidRDefault="00186F59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下面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>
        <w:rPr>
          <w:rFonts w:ascii="Times New Roman" w:eastAsia="仿宋" w:hAnsi="Times New Roman" w:cs="Times New Roman" w:hint="eastAsia"/>
          <w:sz w:val="32"/>
          <w:szCs w:val="32"/>
        </w:rPr>
        <w:t>来为大家</w:t>
      </w:r>
      <w:r>
        <w:rPr>
          <w:rFonts w:ascii="Times New Roman" w:eastAsia="仿宋" w:hAnsi="Times New Roman" w:cs="Times New Roman"/>
          <w:sz w:val="32"/>
          <w:szCs w:val="32"/>
        </w:rPr>
        <w:t>介绍一下</w:t>
      </w:r>
      <w:r w:rsidR="005B6815" w:rsidRPr="00C423EE">
        <w:rPr>
          <w:rFonts w:ascii="Times New Roman" w:eastAsia="仿宋" w:hAnsi="Times New Roman" w:cs="Times New Roman" w:hint="eastAsia"/>
          <w:b/>
          <w:sz w:val="32"/>
          <w:szCs w:val="32"/>
        </w:rPr>
        <w:t>首</w:t>
      </w:r>
      <w:proofErr w:type="gramStart"/>
      <w:r w:rsidR="005B6815" w:rsidRPr="00C423EE">
        <w:rPr>
          <w:rFonts w:ascii="Times New Roman" w:eastAsia="仿宋" w:hAnsi="Times New Roman" w:cs="Times New Roman" w:hint="eastAsia"/>
          <w:b/>
          <w:sz w:val="32"/>
          <w:szCs w:val="32"/>
        </w:rPr>
        <w:t>日</w:t>
      </w:r>
      <w:r w:rsidR="00F43877" w:rsidRPr="001E3A30">
        <w:rPr>
          <w:rFonts w:ascii="Times New Roman" w:eastAsia="仿宋" w:hAnsi="Times New Roman" w:cs="Times New Roman"/>
          <w:b/>
          <w:sz w:val="32"/>
          <w:szCs w:val="32"/>
        </w:rPr>
        <w:t>临时</w:t>
      </w:r>
      <w:proofErr w:type="gramEnd"/>
      <w:r w:rsidR="00F43877" w:rsidRPr="001E3A30">
        <w:rPr>
          <w:rFonts w:ascii="Times New Roman" w:eastAsia="仿宋" w:hAnsi="Times New Roman" w:cs="Times New Roman"/>
          <w:b/>
          <w:sz w:val="32"/>
          <w:szCs w:val="32"/>
        </w:rPr>
        <w:t>停牌机制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。精选层连续竞价首日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不设</w:t>
      </w:r>
      <w:r w:rsidR="00A145A5">
        <w:rPr>
          <w:rFonts w:ascii="Times New Roman" w:eastAsia="仿宋" w:hAnsi="Times New Roman" w:cs="Times New Roman"/>
          <w:sz w:val="32"/>
          <w:szCs w:val="32"/>
        </w:rPr>
        <w:t>涨跌幅限制，为避免价格短时剧烈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波动</w:t>
      </w:r>
      <w:r w:rsidR="007E56F2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设</w:t>
      </w:r>
      <w:r w:rsidR="00560359">
        <w:rPr>
          <w:rFonts w:ascii="Times New Roman" w:eastAsia="仿宋" w:hAnsi="Times New Roman" w:cs="Times New Roman" w:hint="eastAsia"/>
          <w:sz w:val="32"/>
          <w:szCs w:val="32"/>
        </w:rPr>
        <w:t>置了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临时停牌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机制。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当股票成交价格较开盘价首次上涨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lastRenderedPageBreak/>
        <w:t>或下跌达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30%</w:t>
      </w:r>
      <w:r w:rsidR="007E56F2">
        <w:rPr>
          <w:rFonts w:ascii="Times New Roman" w:eastAsia="仿宋" w:hAnsi="Times New Roman" w:cs="Times New Roman" w:hint="eastAsia"/>
          <w:sz w:val="32"/>
          <w:szCs w:val="32"/>
        </w:rPr>
        <w:t>和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60%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时，实施临时停牌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；</w:t>
      </w:r>
      <w:proofErr w:type="gramStart"/>
      <w:r w:rsidR="00F43877" w:rsidRPr="001E3A30">
        <w:rPr>
          <w:rFonts w:ascii="Times New Roman" w:eastAsia="仿宋" w:hAnsi="Times New Roman" w:cs="Times New Roman"/>
          <w:sz w:val="32"/>
          <w:szCs w:val="32"/>
        </w:rPr>
        <w:t>每次停牌</w:t>
      </w:r>
      <w:proofErr w:type="gramEnd"/>
      <w:r w:rsidR="00F43877" w:rsidRPr="001E3A30">
        <w:rPr>
          <w:rFonts w:ascii="Times New Roman" w:eastAsia="仿宋" w:hAnsi="Times New Roman" w:cs="Times New Roman"/>
          <w:sz w:val="32"/>
          <w:szCs w:val="32"/>
        </w:rPr>
        <w:t>10</w:t>
      </w:r>
      <w:r w:rsidR="00F43877" w:rsidRPr="001E3A30">
        <w:rPr>
          <w:rFonts w:ascii="Times New Roman" w:eastAsia="仿宋" w:hAnsi="Times New Roman" w:cs="Times New Roman"/>
          <w:sz w:val="32"/>
          <w:szCs w:val="32"/>
        </w:rPr>
        <w:t>分钟，复牌时采取集合竞价，复牌后继续当日交易。</w:t>
      </w:r>
      <w:r w:rsidR="000447DD">
        <w:rPr>
          <w:rFonts w:ascii="Times New Roman" w:eastAsia="仿宋" w:hAnsi="Times New Roman" w:cs="Times New Roman"/>
          <w:sz w:val="32"/>
          <w:szCs w:val="32"/>
        </w:rPr>
        <w:t>如果停牌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开始</w:t>
      </w:r>
      <w:r w:rsidR="000447DD">
        <w:rPr>
          <w:rFonts w:ascii="Times New Roman" w:eastAsia="仿宋" w:hAnsi="Times New Roman" w:cs="Times New Roman"/>
          <w:sz w:val="32"/>
          <w:szCs w:val="32"/>
        </w:rPr>
        <w:t>时间晚于下午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2:47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，</w:t>
      </w:r>
      <w:proofErr w:type="gramStart"/>
      <w:r w:rsidR="000447DD">
        <w:rPr>
          <w:rFonts w:ascii="Times New Roman" w:eastAsia="仿宋" w:hAnsi="Times New Roman" w:cs="Times New Roman" w:hint="eastAsia"/>
          <w:sz w:val="32"/>
          <w:szCs w:val="32"/>
        </w:rPr>
        <w:t>则</w:t>
      </w:r>
      <w:r w:rsidR="000447DD">
        <w:rPr>
          <w:rFonts w:ascii="Times New Roman" w:eastAsia="仿宋" w:hAnsi="Times New Roman" w:cs="Times New Roman"/>
          <w:sz w:val="32"/>
          <w:szCs w:val="32"/>
        </w:rPr>
        <w:t>相关停牌均</w:t>
      </w:r>
      <w:proofErr w:type="gramEnd"/>
      <w:r w:rsidR="000447DD">
        <w:rPr>
          <w:rFonts w:ascii="Times New Roman" w:eastAsia="仿宋" w:hAnsi="Times New Roman" w:cs="Times New Roman"/>
          <w:sz w:val="32"/>
          <w:szCs w:val="32"/>
        </w:rPr>
        <w:t>于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2:57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复牌</w:t>
      </w:r>
      <w:r w:rsidR="000447DD">
        <w:rPr>
          <w:rFonts w:ascii="Times New Roman" w:eastAsia="仿宋" w:hAnsi="Times New Roman" w:cs="Times New Roman"/>
          <w:sz w:val="32"/>
          <w:szCs w:val="32"/>
        </w:rPr>
        <w:t>，复牌时先进行复牌集合竞价，此后进行收盘集合竞价。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值得</w:t>
      </w:r>
      <w:r w:rsidR="00A145A5">
        <w:rPr>
          <w:rFonts w:ascii="Times New Roman" w:eastAsia="仿宋" w:hAnsi="Times New Roman" w:cs="Times New Roman"/>
          <w:sz w:val="32"/>
          <w:szCs w:val="32"/>
        </w:rPr>
        <w:t>注意的是，如果股票成交价较开盘价直接上涨或下跌达到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60</w:t>
      </w:r>
      <w:r w:rsidR="00A145A5">
        <w:rPr>
          <w:rFonts w:ascii="Times New Roman" w:eastAsia="仿宋" w:hAnsi="Times New Roman" w:cs="Times New Roman"/>
          <w:sz w:val="32"/>
          <w:szCs w:val="32"/>
        </w:rPr>
        <w:t>%</w:t>
      </w:r>
      <w:r w:rsidR="00A145A5">
        <w:rPr>
          <w:rFonts w:ascii="Times New Roman" w:eastAsia="仿宋" w:hAnsi="Times New Roman" w:cs="Times New Roman"/>
          <w:sz w:val="32"/>
          <w:szCs w:val="32"/>
        </w:rPr>
        <w:t>，跳过了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30</w:t>
      </w:r>
      <w:r w:rsidR="00A145A5">
        <w:rPr>
          <w:rFonts w:ascii="Times New Roman" w:eastAsia="仿宋" w:hAnsi="Times New Roman" w:cs="Times New Roman"/>
          <w:sz w:val="32"/>
          <w:szCs w:val="32"/>
        </w:rPr>
        <w:t>%</w:t>
      </w:r>
      <w:r w:rsidR="00A145A5">
        <w:rPr>
          <w:rFonts w:ascii="Times New Roman" w:eastAsia="仿宋" w:hAnsi="Times New Roman" w:cs="Times New Roman"/>
          <w:sz w:val="32"/>
          <w:szCs w:val="32"/>
        </w:rPr>
        <w:t>的标准，当从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60</w:t>
      </w:r>
      <w:r w:rsidR="00A145A5">
        <w:rPr>
          <w:rFonts w:ascii="Times New Roman" w:eastAsia="仿宋" w:hAnsi="Times New Roman" w:cs="Times New Roman"/>
          <w:sz w:val="32"/>
          <w:szCs w:val="32"/>
        </w:rPr>
        <w:t>%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回落</w:t>
      </w:r>
      <w:r w:rsidR="00A145A5">
        <w:rPr>
          <w:rFonts w:ascii="Times New Roman" w:eastAsia="仿宋" w:hAnsi="Times New Roman" w:cs="Times New Roman"/>
          <w:sz w:val="32"/>
          <w:szCs w:val="32"/>
        </w:rPr>
        <w:t>或反弹触发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30</w:t>
      </w:r>
      <w:r w:rsidR="00A145A5">
        <w:rPr>
          <w:rFonts w:ascii="Times New Roman" w:eastAsia="仿宋" w:hAnsi="Times New Roman" w:cs="Times New Roman"/>
          <w:sz w:val="32"/>
          <w:szCs w:val="32"/>
        </w:rPr>
        <w:t>%</w:t>
      </w:r>
      <w:r w:rsidR="00A145A5">
        <w:rPr>
          <w:rFonts w:ascii="Times New Roman" w:eastAsia="仿宋" w:hAnsi="Times New Roman" w:cs="Times New Roman"/>
          <w:sz w:val="32"/>
          <w:szCs w:val="32"/>
        </w:rPr>
        <w:t>的标准时，虽然也是首次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达到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30</w:t>
      </w:r>
      <w:r w:rsidR="00A145A5">
        <w:rPr>
          <w:rFonts w:ascii="Times New Roman" w:eastAsia="仿宋" w:hAnsi="Times New Roman" w:cs="Times New Roman"/>
          <w:sz w:val="32"/>
          <w:szCs w:val="32"/>
        </w:rPr>
        <w:t>%</w:t>
      </w:r>
      <w:r w:rsidR="00A145A5">
        <w:rPr>
          <w:rFonts w:ascii="Times New Roman" w:eastAsia="仿宋" w:hAnsi="Times New Roman" w:cs="Times New Roman"/>
          <w:sz w:val="32"/>
          <w:szCs w:val="32"/>
        </w:rPr>
        <w:t>，但是不再采取临时停牌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措施</w:t>
      </w:r>
      <w:r w:rsidR="00A145A5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838BA" w:rsidRPr="001E3A30" w:rsidRDefault="0096272B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接着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="00A145A5">
        <w:rPr>
          <w:rFonts w:ascii="Times New Roman" w:eastAsia="仿宋" w:hAnsi="Times New Roman" w:cs="Times New Roman"/>
          <w:sz w:val="32"/>
          <w:szCs w:val="32"/>
        </w:rPr>
        <w:t>来</w:t>
      </w:r>
      <w:r w:rsidR="00023D37">
        <w:rPr>
          <w:rFonts w:ascii="Times New Roman" w:eastAsia="仿宋" w:hAnsi="Times New Roman" w:cs="Times New Roman" w:hint="eastAsia"/>
          <w:sz w:val="32"/>
          <w:szCs w:val="32"/>
        </w:rPr>
        <w:t>再</w:t>
      </w:r>
      <w:r w:rsidR="00A145A5">
        <w:rPr>
          <w:rFonts w:ascii="Times New Roman" w:eastAsia="仿宋" w:hAnsi="Times New Roman" w:cs="Times New Roman"/>
          <w:sz w:val="32"/>
          <w:szCs w:val="32"/>
        </w:rPr>
        <w:t>看</w:t>
      </w:r>
      <w:r w:rsidR="00186F59">
        <w:rPr>
          <w:rFonts w:ascii="Times New Roman" w:eastAsia="仿宋" w:hAnsi="Times New Roman" w:cs="Times New Roman" w:hint="eastAsia"/>
          <w:sz w:val="32"/>
          <w:szCs w:val="32"/>
        </w:rPr>
        <w:t>看</w:t>
      </w:r>
      <w:r w:rsidR="003838BA" w:rsidRPr="001E3A30">
        <w:rPr>
          <w:rFonts w:ascii="Times New Roman" w:eastAsia="仿宋" w:hAnsi="Times New Roman" w:cs="Times New Roman"/>
          <w:b/>
          <w:sz w:val="32"/>
          <w:szCs w:val="32"/>
        </w:rPr>
        <w:t>行情揭示规则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。</w:t>
      </w:r>
      <w:r w:rsidR="00A145A5">
        <w:rPr>
          <w:rFonts w:ascii="Times New Roman" w:eastAsia="仿宋" w:hAnsi="Times New Roman" w:cs="Times New Roman" w:hint="eastAsia"/>
          <w:sz w:val="32"/>
          <w:szCs w:val="32"/>
        </w:rPr>
        <w:t>精选层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连续竞价期间行情揭示内容与沪深一致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C0678">
        <w:rPr>
          <w:rFonts w:ascii="Times New Roman" w:eastAsia="仿宋" w:hAnsi="Times New Roman" w:cs="Times New Roman"/>
          <w:sz w:val="32"/>
          <w:szCs w:val="32"/>
        </w:rPr>
        <w:t>主要包括证券代码、证券简称、前收盘价、最近成交价、当日最高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和最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低</w:t>
      </w:r>
      <w:r w:rsidR="000C0678">
        <w:rPr>
          <w:rFonts w:ascii="Times New Roman" w:eastAsia="仿宋" w:hAnsi="Times New Roman" w:cs="Times New Roman"/>
          <w:sz w:val="32"/>
          <w:szCs w:val="32"/>
        </w:rPr>
        <w:t>成交价、当日累计成交数量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和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金额</w:t>
      </w:r>
      <w:r w:rsidR="000C0678">
        <w:rPr>
          <w:rFonts w:ascii="Times New Roman" w:eastAsia="仿宋" w:hAnsi="Times New Roman" w:cs="Times New Roman"/>
          <w:sz w:val="32"/>
          <w:szCs w:val="32"/>
        </w:rPr>
        <w:t>、最高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个</w:t>
      </w:r>
      <w:r w:rsidR="000C0678">
        <w:rPr>
          <w:rFonts w:ascii="Times New Roman" w:eastAsia="仿宋" w:hAnsi="Times New Roman" w:cs="Times New Roman"/>
          <w:sz w:val="32"/>
          <w:szCs w:val="32"/>
        </w:rPr>
        <w:t>价位买入申报价格和数量、最低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个</w:t>
      </w:r>
      <w:r w:rsidR="000C0678">
        <w:rPr>
          <w:rFonts w:ascii="Times New Roman" w:eastAsia="仿宋" w:hAnsi="Times New Roman" w:cs="Times New Roman"/>
          <w:sz w:val="32"/>
          <w:szCs w:val="32"/>
        </w:rPr>
        <w:t>价位卖出申报价格和数量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。集合竞价期间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，当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有集合竞价参考价时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C0678">
        <w:rPr>
          <w:rFonts w:ascii="Times New Roman" w:eastAsia="仿宋" w:hAnsi="Times New Roman" w:cs="Times New Roman"/>
          <w:sz w:val="32"/>
          <w:szCs w:val="32"/>
        </w:rPr>
        <w:t>其行情揭示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规则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与沪深一致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C0678">
        <w:rPr>
          <w:rFonts w:ascii="Times New Roman" w:eastAsia="仿宋" w:hAnsi="Times New Roman" w:cs="Times New Roman"/>
          <w:sz w:val="32"/>
          <w:szCs w:val="32"/>
        </w:rPr>
        <w:t>主要包括证券代码、证券简称、前收盘价、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集合竞价</w:t>
      </w:r>
      <w:r w:rsidR="000C0678">
        <w:rPr>
          <w:rFonts w:ascii="Times New Roman" w:eastAsia="仿宋" w:hAnsi="Times New Roman" w:cs="Times New Roman"/>
          <w:sz w:val="32"/>
          <w:szCs w:val="32"/>
        </w:rPr>
        <w:t>参考价、匹配量和未匹配量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；无集合竞价参考价时，揭示最优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1</w:t>
      </w:r>
      <w:r w:rsidR="000C0678">
        <w:rPr>
          <w:rFonts w:ascii="Times New Roman" w:eastAsia="仿宋" w:hAnsi="Times New Roman" w:cs="Times New Roman"/>
          <w:sz w:val="32"/>
          <w:szCs w:val="32"/>
        </w:rPr>
        <w:t>档申报价</w:t>
      </w:r>
      <w:r w:rsidR="000447DD">
        <w:rPr>
          <w:rFonts w:ascii="Times New Roman" w:eastAsia="仿宋" w:hAnsi="Times New Roman" w:cs="Times New Roman" w:hint="eastAsia"/>
          <w:sz w:val="32"/>
          <w:szCs w:val="32"/>
        </w:rPr>
        <w:t>格</w:t>
      </w:r>
      <w:r w:rsidR="000C0678">
        <w:rPr>
          <w:rFonts w:ascii="Times New Roman" w:eastAsia="仿宋" w:hAnsi="Times New Roman" w:cs="Times New Roman"/>
          <w:sz w:val="32"/>
          <w:szCs w:val="32"/>
        </w:rPr>
        <w:t>和数量</w:t>
      </w:r>
      <w:r w:rsidR="000C0678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4C78DC">
        <w:rPr>
          <w:rFonts w:ascii="Times New Roman" w:eastAsia="仿宋" w:hAnsi="Times New Roman" w:cs="Times New Roman" w:hint="eastAsia"/>
          <w:sz w:val="32"/>
          <w:szCs w:val="32"/>
        </w:rPr>
        <w:t>另外</w:t>
      </w:r>
      <w:r w:rsidR="004C78DC">
        <w:rPr>
          <w:rFonts w:ascii="Times New Roman" w:eastAsia="仿宋" w:hAnsi="Times New Roman" w:cs="Times New Roman"/>
          <w:sz w:val="32"/>
          <w:szCs w:val="32"/>
        </w:rPr>
        <w:t>对于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精选层首日</w:t>
      </w:r>
      <w:r w:rsidR="004C78DC">
        <w:rPr>
          <w:rFonts w:ascii="Times New Roman" w:eastAsia="仿宋" w:hAnsi="Times New Roman" w:cs="Times New Roman" w:hint="eastAsia"/>
          <w:sz w:val="32"/>
          <w:szCs w:val="32"/>
        </w:rPr>
        <w:t>挂牌</w:t>
      </w:r>
      <w:r w:rsidR="004C78DC">
        <w:rPr>
          <w:rFonts w:ascii="Times New Roman" w:eastAsia="仿宋" w:hAnsi="Times New Roman" w:cs="Times New Roman"/>
          <w:sz w:val="32"/>
          <w:szCs w:val="32"/>
        </w:rPr>
        <w:t>的股票，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证券简称首字符显示为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“N”</w:t>
      </w:r>
      <w:r w:rsidR="004C78D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838BA" w:rsidRPr="001E3A30">
        <w:rPr>
          <w:rFonts w:ascii="Times New Roman" w:eastAsia="仿宋" w:hAnsi="Times New Roman" w:cs="Times New Roman"/>
          <w:sz w:val="32"/>
          <w:szCs w:val="32"/>
        </w:rPr>
        <w:t>前收盘价为其发行价。</w:t>
      </w:r>
    </w:p>
    <w:p w:rsidR="00260100" w:rsidRPr="001E3A30" w:rsidRDefault="00023D37" w:rsidP="001E3A30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那么本次</w:t>
      </w:r>
      <w:r w:rsidR="00F64C73">
        <w:rPr>
          <w:rFonts w:ascii="Times New Roman" w:eastAsia="仿宋" w:hAnsi="Times New Roman" w:cs="Times New Roman" w:hint="eastAsia"/>
          <w:b/>
          <w:sz w:val="32"/>
          <w:szCs w:val="32"/>
        </w:rPr>
        <w:t>针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对</w:t>
      </w:r>
      <w:r w:rsidR="000A66C3" w:rsidRPr="001E3A30">
        <w:rPr>
          <w:rFonts w:ascii="Times New Roman" w:eastAsia="仿宋" w:hAnsi="Times New Roman" w:cs="Times New Roman"/>
          <w:b/>
          <w:sz w:val="32"/>
          <w:szCs w:val="32"/>
        </w:rPr>
        <w:t>基础层和创新层</w:t>
      </w:r>
      <w:r>
        <w:rPr>
          <w:rFonts w:ascii="Times New Roman" w:eastAsia="仿宋" w:hAnsi="Times New Roman" w:cs="Times New Roman"/>
          <w:b/>
          <w:sz w:val="32"/>
          <w:szCs w:val="32"/>
        </w:rPr>
        <w:t>有哪些</w:t>
      </w:r>
      <w:r w:rsidR="000A66C3" w:rsidRPr="001E3A30">
        <w:rPr>
          <w:rFonts w:ascii="Times New Roman" w:eastAsia="仿宋" w:hAnsi="Times New Roman" w:cs="Times New Roman"/>
          <w:b/>
          <w:sz w:val="32"/>
          <w:szCs w:val="32"/>
        </w:rPr>
        <w:t>改革措施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呢</w:t>
      </w:r>
      <w:r>
        <w:rPr>
          <w:rFonts w:ascii="Times New Roman" w:eastAsia="仿宋" w:hAnsi="Times New Roman" w:cs="Times New Roman"/>
          <w:b/>
          <w:sz w:val="32"/>
          <w:szCs w:val="32"/>
        </w:rPr>
        <w:t>？</w:t>
      </w:r>
    </w:p>
    <w:p w:rsidR="00224304" w:rsidRPr="001E3A30" w:rsidRDefault="00224304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E3A30">
        <w:rPr>
          <w:rFonts w:ascii="Times New Roman" w:eastAsia="仿宋" w:hAnsi="Times New Roman" w:cs="Times New Roman"/>
          <w:sz w:val="32"/>
          <w:szCs w:val="32"/>
        </w:rPr>
        <w:t>基础层和创新</w:t>
      </w:r>
      <w:proofErr w:type="gramStart"/>
      <w:r w:rsidRPr="001E3A30">
        <w:rPr>
          <w:rFonts w:ascii="Times New Roman" w:eastAsia="仿宋" w:hAnsi="Times New Roman" w:cs="Times New Roman"/>
          <w:sz w:val="32"/>
          <w:szCs w:val="32"/>
        </w:rPr>
        <w:t>层股票</w:t>
      </w:r>
      <w:proofErr w:type="gramEnd"/>
      <w:r w:rsidRPr="001E3A30">
        <w:rPr>
          <w:rFonts w:ascii="Times New Roman" w:eastAsia="仿宋" w:hAnsi="Times New Roman" w:cs="Times New Roman"/>
          <w:sz w:val="32"/>
          <w:szCs w:val="32"/>
        </w:rPr>
        <w:t>交易方式没有变，挂牌公司可以在集合竞价和做市交易中任选一种。对于</w:t>
      </w:r>
      <w:r w:rsidRPr="001E3A30">
        <w:rPr>
          <w:rFonts w:ascii="Times New Roman" w:eastAsia="仿宋" w:hAnsi="Times New Roman" w:cs="Times New Roman"/>
          <w:b/>
          <w:sz w:val="32"/>
          <w:szCs w:val="32"/>
        </w:rPr>
        <w:t>集合竞价</w:t>
      </w:r>
      <w:r w:rsidRPr="001E3A30">
        <w:rPr>
          <w:rFonts w:ascii="Times New Roman" w:eastAsia="仿宋" w:hAnsi="Times New Roman" w:cs="Times New Roman"/>
          <w:sz w:val="32"/>
          <w:szCs w:val="32"/>
        </w:rPr>
        <w:t>，此次改革提高了撮合频次</w:t>
      </w:r>
      <w:r w:rsidR="00C44912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1E3A30">
        <w:rPr>
          <w:rFonts w:ascii="Times New Roman" w:eastAsia="仿宋" w:hAnsi="Times New Roman" w:cs="Times New Roman"/>
          <w:sz w:val="32"/>
          <w:szCs w:val="32"/>
        </w:rPr>
        <w:t>基础层集合竞价频次由一天</w:t>
      </w:r>
      <w:r w:rsidRPr="001E3A30">
        <w:rPr>
          <w:rFonts w:ascii="Times New Roman" w:eastAsia="仿宋" w:hAnsi="Times New Roman" w:cs="Times New Roman"/>
          <w:sz w:val="32"/>
          <w:szCs w:val="32"/>
        </w:rPr>
        <w:t>1</w:t>
      </w:r>
      <w:r w:rsidRPr="001E3A30">
        <w:rPr>
          <w:rFonts w:ascii="Times New Roman" w:eastAsia="仿宋" w:hAnsi="Times New Roman" w:cs="Times New Roman"/>
          <w:sz w:val="32"/>
          <w:szCs w:val="32"/>
        </w:rPr>
        <w:t>次提升至一天</w:t>
      </w:r>
      <w:r w:rsidRPr="001E3A30">
        <w:rPr>
          <w:rFonts w:ascii="Times New Roman" w:eastAsia="仿宋" w:hAnsi="Times New Roman" w:cs="Times New Roman"/>
          <w:sz w:val="32"/>
          <w:szCs w:val="32"/>
        </w:rPr>
        <w:t>5</w:t>
      </w:r>
      <w:r w:rsidRPr="001E3A30">
        <w:rPr>
          <w:rFonts w:ascii="Times New Roman" w:eastAsia="仿宋" w:hAnsi="Times New Roman" w:cs="Times New Roman"/>
          <w:sz w:val="32"/>
          <w:szCs w:val="32"/>
        </w:rPr>
        <w:t>次，具体撮合时点为</w:t>
      </w:r>
      <w:r w:rsidRPr="001E3A30">
        <w:rPr>
          <w:rFonts w:ascii="Times New Roman" w:eastAsia="仿宋" w:hAnsi="Times New Roman" w:cs="Times New Roman"/>
          <w:sz w:val="32"/>
          <w:szCs w:val="32"/>
        </w:rPr>
        <w:t>9:30</w:t>
      </w:r>
      <w:r w:rsidRPr="001E3A30">
        <w:rPr>
          <w:rFonts w:ascii="Times New Roman" w:eastAsia="仿宋" w:hAnsi="Times New Roman" w:cs="Times New Roman"/>
          <w:sz w:val="32"/>
          <w:szCs w:val="32"/>
        </w:rPr>
        <w:t>、</w:t>
      </w:r>
      <w:r w:rsidRPr="001E3A30">
        <w:rPr>
          <w:rFonts w:ascii="Times New Roman" w:eastAsia="仿宋" w:hAnsi="Times New Roman" w:cs="Times New Roman"/>
          <w:sz w:val="32"/>
          <w:szCs w:val="32"/>
        </w:rPr>
        <w:t>10:30</w:t>
      </w:r>
      <w:r w:rsidRPr="001E3A30">
        <w:rPr>
          <w:rFonts w:ascii="Times New Roman" w:eastAsia="仿宋" w:hAnsi="Times New Roman" w:cs="Times New Roman"/>
          <w:sz w:val="32"/>
          <w:szCs w:val="32"/>
        </w:rPr>
        <w:t>、</w:t>
      </w:r>
      <w:r w:rsidRPr="001E3A30">
        <w:rPr>
          <w:rFonts w:ascii="Times New Roman" w:eastAsia="仿宋" w:hAnsi="Times New Roman" w:cs="Times New Roman"/>
          <w:sz w:val="32"/>
          <w:szCs w:val="32"/>
        </w:rPr>
        <w:t>11:30</w:t>
      </w:r>
      <w:r w:rsidRPr="001E3A30">
        <w:rPr>
          <w:rFonts w:ascii="Times New Roman" w:eastAsia="仿宋" w:hAnsi="Times New Roman" w:cs="Times New Roman"/>
          <w:sz w:val="32"/>
          <w:szCs w:val="32"/>
        </w:rPr>
        <w:t>、</w:t>
      </w:r>
      <w:r w:rsidRPr="001E3A30">
        <w:rPr>
          <w:rFonts w:ascii="Times New Roman" w:eastAsia="仿宋" w:hAnsi="Times New Roman" w:cs="Times New Roman"/>
          <w:sz w:val="32"/>
          <w:szCs w:val="32"/>
        </w:rPr>
        <w:t>14:00</w:t>
      </w:r>
      <w:r w:rsidRPr="001E3A30">
        <w:rPr>
          <w:rFonts w:ascii="Times New Roman" w:eastAsia="仿宋" w:hAnsi="Times New Roman" w:cs="Times New Roman"/>
          <w:sz w:val="32"/>
          <w:szCs w:val="32"/>
        </w:rPr>
        <w:t>、</w:t>
      </w:r>
      <w:r w:rsidRPr="001E3A30">
        <w:rPr>
          <w:rFonts w:ascii="Times New Roman" w:eastAsia="仿宋" w:hAnsi="Times New Roman" w:cs="Times New Roman"/>
          <w:sz w:val="32"/>
          <w:szCs w:val="32"/>
        </w:rPr>
        <w:t>15:00</w:t>
      </w:r>
      <w:r w:rsidRPr="001E3A30">
        <w:rPr>
          <w:rFonts w:ascii="Times New Roman" w:eastAsia="仿宋" w:hAnsi="Times New Roman" w:cs="Times New Roman"/>
          <w:sz w:val="32"/>
          <w:szCs w:val="32"/>
        </w:rPr>
        <w:t>；创新层集合竞价频次由一天</w:t>
      </w:r>
      <w:r w:rsidRPr="001E3A30">
        <w:rPr>
          <w:rFonts w:ascii="Times New Roman" w:eastAsia="仿宋" w:hAnsi="Times New Roman" w:cs="Times New Roman"/>
          <w:sz w:val="32"/>
          <w:szCs w:val="32"/>
        </w:rPr>
        <w:t>5</w:t>
      </w:r>
      <w:r w:rsidRPr="001E3A30">
        <w:rPr>
          <w:rFonts w:ascii="Times New Roman" w:eastAsia="仿宋" w:hAnsi="Times New Roman" w:cs="Times New Roman"/>
          <w:sz w:val="32"/>
          <w:szCs w:val="32"/>
        </w:rPr>
        <w:t>次提升至一天</w:t>
      </w:r>
      <w:r w:rsidRPr="001E3A30">
        <w:rPr>
          <w:rFonts w:ascii="Times New Roman" w:eastAsia="仿宋" w:hAnsi="Times New Roman" w:cs="Times New Roman"/>
          <w:sz w:val="32"/>
          <w:szCs w:val="32"/>
        </w:rPr>
        <w:t>25</w:t>
      </w:r>
      <w:r w:rsidRPr="001E3A30">
        <w:rPr>
          <w:rFonts w:ascii="Times New Roman" w:eastAsia="仿宋" w:hAnsi="Times New Roman" w:cs="Times New Roman"/>
          <w:sz w:val="32"/>
          <w:szCs w:val="32"/>
        </w:rPr>
        <w:t>次，第一次</w:t>
      </w:r>
      <w:r w:rsidR="00007197" w:rsidRPr="001E3A30">
        <w:rPr>
          <w:rFonts w:ascii="Times New Roman" w:eastAsia="仿宋" w:hAnsi="Times New Roman" w:cs="Times New Roman"/>
          <w:sz w:val="32"/>
          <w:szCs w:val="32"/>
        </w:rPr>
        <w:t>撮合时间</w:t>
      </w:r>
      <w:r w:rsidR="0073279B" w:rsidRPr="001E3A30">
        <w:rPr>
          <w:rFonts w:ascii="Times New Roman" w:eastAsia="仿宋" w:hAnsi="Times New Roman" w:cs="Times New Roman"/>
          <w:sz w:val="32"/>
          <w:szCs w:val="32"/>
        </w:rPr>
        <w:t>为</w:t>
      </w:r>
      <w:r w:rsidR="00007197" w:rsidRPr="001E3A30">
        <w:rPr>
          <w:rFonts w:ascii="Times New Roman" w:eastAsia="仿宋" w:hAnsi="Times New Roman" w:cs="Times New Roman"/>
          <w:sz w:val="32"/>
          <w:szCs w:val="32"/>
        </w:rPr>
        <w:t>9:30</w:t>
      </w:r>
      <w:r w:rsidR="00007197" w:rsidRPr="001E3A30">
        <w:rPr>
          <w:rFonts w:ascii="Times New Roman" w:eastAsia="仿宋" w:hAnsi="Times New Roman" w:cs="Times New Roman"/>
          <w:sz w:val="32"/>
          <w:szCs w:val="32"/>
        </w:rPr>
        <w:t>，之后每隔</w:t>
      </w:r>
      <w:r w:rsidR="00007197" w:rsidRPr="001E3A30">
        <w:rPr>
          <w:rFonts w:ascii="Times New Roman" w:eastAsia="仿宋" w:hAnsi="Times New Roman" w:cs="Times New Roman"/>
          <w:sz w:val="32"/>
          <w:szCs w:val="32"/>
        </w:rPr>
        <w:t>10</w:t>
      </w:r>
      <w:r w:rsidR="00007197" w:rsidRPr="001E3A30">
        <w:rPr>
          <w:rFonts w:ascii="Times New Roman" w:eastAsia="仿宋" w:hAnsi="Times New Roman" w:cs="Times New Roman"/>
          <w:sz w:val="32"/>
          <w:szCs w:val="32"/>
        </w:rPr>
        <w:t>分钟撮合一次</w:t>
      </w:r>
      <w:r w:rsidRPr="001E3A30">
        <w:rPr>
          <w:rFonts w:ascii="Times New Roman" w:eastAsia="仿宋" w:hAnsi="Times New Roman" w:cs="Times New Roman"/>
          <w:sz w:val="32"/>
          <w:szCs w:val="32"/>
        </w:rPr>
        <w:t>。</w:t>
      </w:r>
      <w:r w:rsidR="00C44912">
        <w:rPr>
          <w:rFonts w:ascii="Times New Roman" w:eastAsia="仿宋" w:hAnsi="Times New Roman" w:cs="Times New Roman" w:hint="eastAsia"/>
          <w:sz w:val="32"/>
          <w:szCs w:val="32"/>
        </w:rPr>
        <w:t>提高</w:t>
      </w:r>
      <w:r w:rsidR="00C44912">
        <w:rPr>
          <w:rFonts w:ascii="Times New Roman" w:eastAsia="仿宋" w:hAnsi="Times New Roman" w:cs="Times New Roman"/>
          <w:sz w:val="32"/>
          <w:szCs w:val="32"/>
        </w:rPr>
        <w:t>撮合频</w:t>
      </w:r>
      <w:r w:rsidR="00C44912">
        <w:rPr>
          <w:rFonts w:ascii="Times New Roman" w:eastAsia="仿宋" w:hAnsi="Times New Roman" w:cs="Times New Roman"/>
          <w:sz w:val="32"/>
          <w:szCs w:val="32"/>
        </w:rPr>
        <w:lastRenderedPageBreak/>
        <w:t>次可以</w:t>
      </w:r>
      <w:r w:rsidR="00C44912" w:rsidRPr="001E3A30">
        <w:rPr>
          <w:rFonts w:ascii="Times New Roman" w:eastAsia="仿宋" w:hAnsi="Times New Roman" w:cs="Times New Roman"/>
          <w:sz w:val="32"/>
          <w:szCs w:val="32"/>
        </w:rPr>
        <w:t>增加投资者交易机会，提升交易效率。</w:t>
      </w:r>
      <w:r w:rsidR="009168DC" w:rsidRPr="001E3A30" w:rsidDel="009168DC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2F1B1E" w:rsidRPr="001E3A30" w:rsidRDefault="002F1B1E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1E3A30">
        <w:rPr>
          <w:rFonts w:ascii="Times New Roman" w:eastAsia="仿宋" w:hAnsi="Times New Roman" w:cs="Times New Roman"/>
          <w:b/>
          <w:sz w:val="32"/>
          <w:szCs w:val="32"/>
        </w:rPr>
        <w:t>最后我们一起来看</w:t>
      </w:r>
      <w:r w:rsidR="00F64C73">
        <w:rPr>
          <w:rFonts w:ascii="Times New Roman" w:eastAsia="仿宋" w:hAnsi="Times New Roman" w:cs="Times New Roman" w:hint="eastAsia"/>
          <w:b/>
          <w:sz w:val="32"/>
          <w:szCs w:val="32"/>
        </w:rPr>
        <w:t>看</w:t>
      </w:r>
      <w:r w:rsidRPr="001E3A30">
        <w:rPr>
          <w:rFonts w:ascii="Times New Roman" w:eastAsia="仿宋" w:hAnsi="Times New Roman" w:cs="Times New Roman"/>
          <w:b/>
          <w:sz w:val="32"/>
          <w:szCs w:val="32"/>
        </w:rPr>
        <w:t>一些适用于所有市场层级的交易改革措施。</w:t>
      </w:r>
    </w:p>
    <w:p w:rsidR="002F1B1E" w:rsidRPr="001E3A30" w:rsidRDefault="008F363C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其一，</w:t>
      </w:r>
      <w:r w:rsidR="001943A2" w:rsidRPr="001E3A30">
        <w:rPr>
          <w:rFonts w:ascii="Times New Roman" w:eastAsia="仿宋" w:hAnsi="Times New Roman" w:cs="Times New Roman"/>
          <w:b/>
          <w:sz w:val="32"/>
          <w:szCs w:val="32"/>
        </w:rPr>
        <w:t>降低</w:t>
      </w:r>
      <w:r w:rsidR="009621FB" w:rsidRPr="001E3A30">
        <w:rPr>
          <w:rFonts w:ascii="Times New Roman" w:eastAsia="仿宋" w:hAnsi="Times New Roman" w:cs="Times New Roman"/>
          <w:b/>
          <w:sz w:val="32"/>
          <w:szCs w:val="32"/>
        </w:rPr>
        <w:t>了投资者最小申报数量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，从原有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1000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股或其整数</w:t>
      </w:r>
      <w:proofErr w:type="gramStart"/>
      <w:r w:rsidR="009621FB" w:rsidRPr="001E3A30">
        <w:rPr>
          <w:rFonts w:ascii="Times New Roman" w:eastAsia="仿宋" w:hAnsi="Times New Roman" w:cs="Times New Roman"/>
          <w:sz w:val="32"/>
          <w:szCs w:val="32"/>
        </w:rPr>
        <w:t>倍</w:t>
      </w:r>
      <w:proofErr w:type="gramEnd"/>
      <w:r w:rsidR="009621FB" w:rsidRPr="001E3A30">
        <w:rPr>
          <w:rFonts w:ascii="Times New Roman" w:eastAsia="仿宋" w:hAnsi="Times New Roman" w:cs="Times New Roman"/>
          <w:sz w:val="32"/>
          <w:szCs w:val="32"/>
        </w:rPr>
        <w:t>降至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100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股，且取消整数</w:t>
      </w:r>
      <w:proofErr w:type="gramStart"/>
      <w:r w:rsidR="009621FB" w:rsidRPr="001E3A30">
        <w:rPr>
          <w:rFonts w:ascii="Times New Roman" w:eastAsia="仿宋" w:hAnsi="Times New Roman" w:cs="Times New Roman"/>
          <w:sz w:val="32"/>
          <w:szCs w:val="32"/>
        </w:rPr>
        <w:t>倍</w:t>
      </w:r>
      <w:proofErr w:type="gramEnd"/>
      <w:r w:rsidR="009621FB" w:rsidRPr="001E3A30">
        <w:rPr>
          <w:rFonts w:ascii="Times New Roman" w:eastAsia="仿宋" w:hAnsi="Times New Roman" w:cs="Times New Roman"/>
          <w:sz w:val="32"/>
          <w:szCs w:val="32"/>
        </w:rPr>
        <w:t>要求，即投资者单笔最小申报数量为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100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股，最小变动单位为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1</w:t>
      </w:r>
      <w:r w:rsidR="009621FB" w:rsidRPr="001E3A30">
        <w:rPr>
          <w:rFonts w:ascii="Times New Roman" w:eastAsia="仿宋" w:hAnsi="Times New Roman" w:cs="Times New Roman"/>
          <w:sz w:val="32"/>
          <w:szCs w:val="32"/>
        </w:rPr>
        <w:t>股。</w:t>
      </w:r>
    </w:p>
    <w:p w:rsidR="00FB1E0E" w:rsidRDefault="008F363C" w:rsidP="001E3A3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其二，</w:t>
      </w:r>
      <w:r w:rsidR="00A86010" w:rsidRPr="001E3A30">
        <w:rPr>
          <w:rFonts w:ascii="Times New Roman" w:eastAsia="仿宋" w:hAnsi="Times New Roman" w:cs="Times New Roman"/>
          <w:b/>
          <w:sz w:val="32"/>
          <w:szCs w:val="32"/>
        </w:rPr>
        <w:t>调整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了</w:t>
      </w:r>
      <w:r w:rsidR="004E03F0" w:rsidRPr="001E3A30">
        <w:rPr>
          <w:rFonts w:ascii="Times New Roman" w:eastAsia="仿宋" w:hAnsi="Times New Roman" w:cs="Times New Roman"/>
          <w:b/>
          <w:sz w:val="32"/>
          <w:szCs w:val="32"/>
        </w:rPr>
        <w:t>大宗交易成交价格范围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，从原有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“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前收盘价的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50%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至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200%”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调整至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“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前收盘价的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70%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至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130%”</w:t>
      </w:r>
      <w:r w:rsidR="004E03F0" w:rsidRPr="001E3A3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好啦</w:t>
      </w:r>
      <w:r>
        <w:rPr>
          <w:rFonts w:ascii="Times New Roman" w:eastAsia="仿宋" w:hAnsi="Times New Roman" w:cs="Times New Roman"/>
          <w:sz w:val="32"/>
          <w:szCs w:val="32"/>
        </w:rPr>
        <w:t>，本期微讲堂就</w:t>
      </w:r>
      <w:r>
        <w:rPr>
          <w:rFonts w:ascii="Times New Roman" w:eastAsia="仿宋" w:hAnsi="Times New Roman" w:cs="Times New Roman" w:hint="eastAsia"/>
          <w:sz w:val="32"/>
          <w:szCs w:val="32"/>
        </w:rPr>
        <w:t>到此结束</w:t>
      </w:r>
      <w:r>
        <w:rPr>
          <w:rFonts w:ascii="Times New Roman" w:eastAsia="仿宋" w:hAnsi="Times New Roman" w:cs="Times New Roman"/>
          <w:sz w:val="32"/>
          <w:szCs w:val="32"/>
        </w:rPr>
        <w:t>了，感谢大家的收听，欢迎大家继续关注！</w:t>
      </w: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指导</w:t>
      </w:r>
      <w:r>
        <w:rPr>
          <w:rFonts w:ascii="Times New Roman" w:eastAsia="仿宋" w:hAnsi="Times New Roman" w:cs="Times New Roman"/>
          <w:sz w:val="32"/>
          <w:szCs w:val="32"/>
        </w:rPr>
        <w:t>单位：中国证监会投资者保护局</w:t>
      </w: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策划：</w:t>
      </w:r>
      <w:r>
        <w:rPr>
          <w:rFonts w:ascii="Times New Roman" w:eastAsia="仿宋" w:hAnsi="Times New Roman" w:cs="Times New Roman"/>
          <w:sz w:val="32"/>
          <w:szCs w:val="32"/>
        </w:rPr>
        <w:t>全国股转公司投资者教育基地</w:t>
      </w: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内容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全国</w:t>
      </w:r>
      <w:r>
        <w:rPr>
          <w:rFonts w:ascii="Times New Roman" w:eastAsia="仿宋" w:hAnsi="Times New Roman" w:cs="Times New Roman"/>
          <w:sz w:val="32"/>
          <w:szCs w:val="32"/>
        </w:rPr>
        <w:t>股转公司交易运行部</w:t>
      </w: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后期</w:t>
      </w:r>
      <w:r>
        <w:rPr>
          <w:rFonts w:ascii="Times New Roman" w:eastAsia="仿宋" w:hAnsi="Times New Roman" w:cs="Times New Roman"/>
          <w:sz w:val="32"/>
          <w:szCs w:val="32"/>
        </w:rPr>
        <w:t>制作：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太湖金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谷团队</w:t>
      </w:r>
    </w:p>
    <w:p w:rsidR="007E56F2" w:rsidRDefault="007E56F2" w:rsidP="007E5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主播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莹莹</w:t>
      </w:r>
      <w:proofErr w:type="gramEnd"/>
    </w:p>
    <w:p w:rsidR="007E56F2" w:rsidRPr="00773D06" w:rsidRDefault="007E56F2" w:rsidP="007E56F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633E6D" w:rsidRPr="001E3A30" w:rsidRDefault="00633E6D" w:rsidP="00E7488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633E6D" w:rsidRPr="001E3A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6F" w:rsidRDefault="005A516F" w:rsidP="000A66C3">
      <w:r>
        <w:separator/>
      </w:r>
    </w:p>
  </w:endnote>
  <w:endnote w:type="continuationSeparator" w:id="0">
    <w:p w:rsidR="005A516F" w:rsidRDefault="005A516F" w:rsidP="000A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724943"/>
      <w:docPartObj>
        <w:docPartGallery w:val="Page Numbers (Bottom of Page)"/>
        <w:docPartUnique/>
      </w:docPartObj>
    </w:sdtPr>
    <w:sdtEndPr/>
    <w:sdtContent>
      <w:p w:rsidR="006E4D22" w:rsidRDefault="006E4D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6F2" w:rsidRPr="007E56F2">
          <w:rPr>
            <w:noProof/>
            <w:lang w:val="zh-CN"/>
          </w:rPr>
          <w:t>4</w:t>
        </w:r>
        <w:r>
          <w:fldChar w:fldCharType="end"/>
        </w:r>
      </w:p>
    </w:sdtContent>
  </w:sdt>
  <w:p w:rsidR="006E4D22" w:rsidRDefault="006E4D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6F" w:rsidRDefault="005A516F" w:rsidP="000A66C3">
      <w:r>
        <w:separator/>
      </w:r>
    </w:p>
  </w:footnote>
  <w:footnote w:type="continuationSeparator" w:id="0">
    <w:p w:rsidR="005A516F" w:rsidRDefault="005A516F" w:rsidP="000A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6D"/>
    <w:rsid w:val="00001F51"/>
    <w:rsid w:val="00007197"/>
    <w:rsid w:val="00023D37"/>
    <w:rsid w:val="000259AA"/>
    <w:rsid w:val="00030FB6"/>
    <w:rsid w:val="000447DD"/>
    <w:rsid w:val="000A66C3"/>
    <w:rsid w:val="000B1BEC"/>
    <w:rsid w:val="000C0678"/>
    <w:rsid w:val="000E6AE4"/>
    <w:rsid w:val="00110655"/>
    <w:rsid w:val="0012783F"/>
    <w:rsid w:val="00143A78"/>
    <w:rsid w:val="00186F59"/>
    <w:rsid w:val="001943A2"/>
    <w:rsid w:val="001D06FC"/>
    <w:rsid w:val="001E3A30"/>
    <w:rsid w:val="00200C19"/>
    <w:rsid w:val="002106C2"/>
    <w:rsid w:val="00217467"/>
    <w:rsid w:val="00224304"/>
    <w:rsid w:val="00247029"/>
    <w:rsid w:val="00253728"/>
    <w:rsid w:val="00260100"/>
    <w:rsid w:val="00287F46"/>
    <w:rsid w:val="002F1B1E"/>
    <w:rsid w:val="00325CF9"/>
    <w:rsid w:val="00335838"/>
    <w:rsid w:val="003838BA"/>
    <w:rsid w:val="00392BD1"/>
    <w:rsid w:val="003A0AA9"/>
    <w:rsid w:val="003D6076"/>
    <w:rsid w:val="00413ABE"/>
    <w:rsid w:val="004422D8"/>
    <w:rsid w:val="00472BFF"/>
    <w:rsid w:val="004C78DC"/>
    <w:rsid w:val="004D70D8"/>
    <w:rsid w:val="004E03F0"/>
    <w:rsid w:val="004E5D57"/>
    <w:rsid w:val="00507876"/>
    <w:rsid w:val="0054019A"/>
    <w:rsid w:val="00544BE3"/>
    <w:rsid w:val="00552A51"/>
    <w:rsid w:val="00554206"/>
    <w:rsid w:val="00555BED"/>
    <w:rsid w:val="00560359"/>
    <w:rsid w:val="00590F0A"/>
    <w:rsid w:val="00593BB0"/>
    <w:rsid w:val="005A516F"/>
    <w:rsid w:val="005B47CF"/>
    <w:rsid w:val="005B6815"/>
    <w:rsid w:val="005C1C03"/>
    <w:rsid w:val="005D6C69"/>
    <w:rsid w:val="005E4F8B"/>
    <w:rsid w:val="005F2466"/>
    <w:rsid w:val="00633E6D"/>
    <w:rsid w:val="006362D8"/>
    <w:rsid w:val="0064684D"/>
    <w:rsid w:val="00650402"/>
    <w:rsid w:val="006576AF"/>
    <w:rsid w:val="00675E0E"/>
    <w:rsid w:val="00680665"/>
    <w:rsid w:val="006E4D22"/>
    <w:rsid w:val="00705996"/>
    <w:rsid w:val="00723796"/>
    <w:rsid w:val="0073279B"/>
    <w:rsid w:val="007571AC"/>
    <w:rsid w:val="00771792"/>
    <w:rsid w:val="007A1C60"/>
    <w:rsid w:val="007B07F0"/>
    <w:rsid w:val="007B62E0"/>
    <w:rsid w:val="007B723C"/>
    <w:rsid w:val="007C7000"/>
    <w:rsid w:val="007D4E01"/>
    <w:rsid w:val="007E56F2"/>
    <w:rsid w:val="00814075"/>
    <w:rsid w:val="00886BFD"/>
    <w:rsid w:val="008C16C9"/>
    <w:rsid w:val="008C36FD"/>
    <w:rsid w:val="008E2AA3"/>
    <w:rsid w:val="008E3DB9"/>
    <w:rsid w:val="008F363C"/>
    <w:rsid w:val="009168DC"/>
    <w:rsid w:val="00921A0E"/>
    <w:rsid w:val="00957D40"/>
    <w:rsid w:val="009621FB"/>
    <w:rsid w:val="0096272B"/>
    <w:rsid w:val="009A3B21"/>
    <w:rsid w:val="009B0E3C"/>
    <w:rsid w:val="009B3A52"/>
    <w:rsid w:val="009B4B94"/>
    <w:rsid w:val="009C05F4"/>
    <w:rsid w:val="009C52D4"/>
    <w:rsid w:val="009C5AAB"/>
    <w:rsid w:val="009E4065"/>
    <w:rsid w:val="00A145A5"/>
    <w:rsid w:val="00A37F0A"/>
    <w:rsid w:val="00A72910"/>
    <w:rsid w:val="00A86010"/>
    <w:rsid w:val="00A974BE"/>
    <w:rsid w:val="00AA1092"/>
    <w:rsid w:val="00AB0111"/>
    <w:rsid w:val="00B40ECE"/>
    <w:rsid w:val="00B804F8"/>
    <w:rsid w:val="00B863B8"/>
    <w:rsid w:val="00BA24B6"/>
    <w:rsid w:val="00BE0905"/>
    <w:rsid w:val="00BE1A3B"/>
    <w:rsid w:val="00C423EE"/>
    <w:rsid w:val="00C42833"/>
    <w:rsid w:val="00C44912"/>
    <w:rsid w:val="00C5745E"/>
    <w:rsid w:val="00C8571E"/>
    <w:rsid w:val="00CB635B"/>
    <w:rsid w:val="00D059A5"/>
    <w:rsid w:val="00D371E2"/>
    <w:rsid w:val="00D61F46"/>
    <w:rsid w:val="00D73131"/>
    <w:rsid w:val="00D760A5"/>
    <w:rsid w:val="00D901C6"/>
    <w:rsid w:val="00DA7314"/>
    <w:rsid w:val="00DE32B6"/>
    <w:rsid w:val="00DE3D97"/>
    <w:rsid w:val="00E462B1"/>
    <w:rsid w:val="00E46E75"/>
    <w:rsid w:val="00E7488A"/>
    <w:rsid w:val="00E94B08"/>
    <w:rsid w:val="00E97156"/>
    <w:rsid w:val="00EA4BEE"/>
    <w:rsid w:val="00EE1374"/>
    <w:rsid w:val="00EE14FD"/>
    <w:rsid w:val="00EF2C9D"/>
    <w:rsid w:val="00EF5EC8"/>
    <w:rsid w:val="00F15A8A"/>
    <w:rsid w:val="00F43877"/>
    <w:rsid w:val="00F57844"/>
    <w:rsid w:val="00F64C73"/>
    <w:rsid w:val="00F73D21"/>
    <w:rsid w:val="00F86E96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5B77F6-8C06-4700-B54C-9928D95D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6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3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李灵犀llx</dc:creator>
  <cp:keywords/>
  <dc:description/>
  <cp:lastModifiedBy>顾筝筝gzz</cp:lastModifiedBy>
  <cp:revision>23</cp:revision>
  <dcterms:created xsi:type="dcterms:W3CDTF">2020-01-07T08:30:00Z</dcterms:created>
  <dcterms:modified xsi:type="dcterms:W3CDTF">2020-01-13T07:30:00Z</dcterms:modified>
</cp:coreProperties>
</file>